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AD" w:rsidRDefault="004933AD" w:rsidP="00CB667A">
      <w:pPr>
        <w:tabs>
          <w:tab w:val="left" w:pos="2649"/>
        </w:tabs>
        <w:jc w:val="both"/>
        <w:rPr>
          <w:sz w:val="24"/>
          <w:szCs w:val="24"/>
          <w:lang w:val="sr-Latn-BA"/>
        </w:rPr>
      </w:pPr>
    </w:p>
    <w:p w:rsidR="00CB667A" w:rsidRDefault="00CB667A" w:rsidP="00CB667A">
      <w:pPr>
        <w:tabs>
          <w:tab w:val="left" w:pos="2649"/>
        </w:tabs>
        <w:jc w:val="both"/>
        <w:rPr>
          <w:sz w:val="24"/>
          <w:szCs w:val="24"/>
          <w:lang w:val="sr-Cyrl-BA"/>
        </w:rPr>
      </w:pPr>
      <w:r w:rsidRPr="00932B22">
        <w:rPr>
          <w:sz w:val="24"/>
          <w:szCs w:val="24"/>
          <w:lang w:val="sr-Cyrl-BA"/>
        </w:rPr>
        <w:t>На основу члана 16. Закона о концесијама („Службени гласник Републике Српске“, број 59/13) и Одлуке о покретању посту</w:t>
      </w:r>
      <w:r w:rsidR="00B50D65" w:rsidRPr="00932B22">
        <w:rPr>
          <w:sz w:val="24"/>
          <w:szCs w:val="24"/>
          <w:lang w:val="sr-Cyrl-BA"/>
        </w:rPr>
        <w:t xml:space="preserve">пка додјеле концесије </w:t>
      </w:r>
      <w:r w:rsidR="00E516BE">
        <w:rPr>
          <w:sz w:val="24"/>
          <w:szCs w:val="24"/>
          <w:lang w:val="sr-Cyrl-BA"/>
        </w:rPr>
        <w:t xml:space="preserve">за истраживање угља </w:t>
      </w:r>
      <w:r w:rsidR="00B4390A" w:rsidRPr="00B4390A">
        <w:rPr>
          <w:sz w:val="24"/>
          <w:szCs w:val="24"/>
          <w:lang w:val="sr-Cyrl-BA"/>
        </w:rPr>
        <w:t>на локалитету „</w:t>
      </w:r>
      <w:r w:rsidR="00E516BE">
        <w:rPr>
          <w:sz w:val="24"/>
          <w:szCs w:val="24"/>
          <w:lang w:val="sr-Cyrl-BA"/>
        </w:rPr>
        <w:t>Медна</w:t>
      </w:r>
      <w:r w:rsidR="00B4390A" w:rsidRPr="00B4390A">
        <w:rPr>
          <w:sz w:val="24"/>
          <w:szCs w:val="24"/>
          <w:lang w:val="sr-Cyrl-BA"/>
        </w:rPr>
        <w:t>“</w:t>
      </w:r>
      <w:r w:rsidR="00CE5AA2">
        <w:rPr>
          <w:sz w:val="24"/>
          <w:szCs w:val="24"/>
          <w:lang w:val="sr-Latn-CS"/>
        </w:rPr>
        <w:t>,</w:t>
      </w:r>
      <w:r w:rsidR="00B4390A" w:rsidRPr="00B4390A">
        <w:rPr>
          <w:sz w:val="24"/>
          <w:szCs w:val="24"/>
          <w:lang w:val="sr-Cyrl-BA"/>
        </w:rPr>
        <w:t xml:space="preserve"> код </w:t>
      </w:r>
      <w:r w:rsidR="00E516BE">
        <w:rPr>
          <w:sz w:val="24"/>
          <w:szCs w:val="24"/>
          <w:lang w:val="sr-Cyrl-BA"/>
        </w:rPr>
        <w:t>Мркоњић Града</w:t>
      </w:r>
      <w:r w:rsidR="00B4390A" w:rsidRPr="00B4390A">
        <w:rPr>
          <w:sz w:val="24"/>
          <w:szCs w:val="24"/>
          <w:lang w:val="sr-Cyrl-BA"/>
        </w:rPr>
        <w:t xml:space="preserve"> </w:t>
      </w:r>
      <w:r w:rsidRPr="00932B22">
        <w:rPr>
          <w:sz w:val="24"/>
          <w:szCs w:val="24"/>
          <w:lang w:val="sr-Cyrl-BA"/>
        </w:rPr>
        <w:t>(„Службени г</w:t>
      </w:r>
      <w:r w:rsidR="00E84EEE" w:rsidRPr="00932B22">
        <w:rPr>
          <w:sz w:val="24"/>
          <w:szCs w:val="24"/>
          <w:lang w:val="sr-Cyrl-BA"/>
        </w:rPr>
        <w:t>ласник Републике Српске“, број</w:t>
      </w:r>
      <w:r w:rsidR="00CE5AA2">
        <w:rPr>
          <w:sz w:val="24"/>
          <w:szCs w:val="24"/>
          <w:lang w:val="sr-Latn-CS"/>
        </w:rPr>
        <w:t xml:space="preserve"> </w:t>
      </w:r>
      <w:r w:rsidR="00E516BE">
        <w:rPr>
          <w:sz w:val="24"/>
          <w:szCs w:val="24"/>
          <w:lang w:val="sr-Cyrl-BA"/>
        </w:rPr>
        <w:t>113</w:t>
      </w:r>
      <w:r w:rsidR="00E84EEE" w:rsidRPr="00932B22">
        <w:rPr>
          <w:sz w:val="24"/>
          <w:szCs w:val="24"/>
          <w:lang w:val="sr-Cyrl-BA"/>
        </w:rPr>
        <w:t>/1</w:t>
      </w:r>
      <w:r w:rsidR="00E516BE">
        <w:rPr>
          <w:sz w:val="24"/>
          <w:szCs w:val="24"/>
          <w:lang w:val="sr-Cyrl-BA"/>
        </w:rPr>
        <w:t>7</w:t>
      </w:r>
      <w:r w:rsidRPr="00932B22">
        <w:rPr>
          <w:sz w:val="24"/>
          <w:szCs w:val="24"/>
          <w:lang w:val="sr-Cyrl-BA"/>
        </w:rPr>
        <w:t>), Министарство индустрије, енергетике и рударства р а с п и с у ј е</w:t>
      </w:r>
    </w:p>
    <w:p w:rsidR="00CB667A" w:rsidRDefault="00CB667A" w:rsidP="00CB667A">
      <w:pPr>
        <w:tabs>
          <w:tab w:val="left" w:pos="2649"/>
        </w:tabs>
        <w:jc w:val="center"/>
        <w:rPr>
          <w:b/>
          <w:sz w:val="24"/>
          <w:szCs w:val="24"/>
          <w:lang w:val="sr-Cyrl-BA"/>
        </w:rPr>
      </w:pPr>
      <w:r w:rsidRPr="00CB667A">
        <w:rPr>
          <w:b/>
          <w:sz w:val="24"/>
          <w:szCs w:val="24"/>
          <w:lang w:val="sr-Cyrl-BA"/>
        </w:rPr>
        <w:t>ЈАВНИ ПОЗИВ</w:t>
      </w:r>
    </w:p>
    <w:p w:rsidR="00CB667A" w:rsidRDefault="00014DF7" w:rsidP="00CB667A">
      <w:pPr>
        <w:tabs>
          <w:tab w:val="left" w:pos="2649"/>
        </w:tabs>
        <w:jc w:val="center"/>
        <w:rPr>
          <w:rFonts w:cstheme="minorHAnsi"/>
          <w:b/>
          <w:sz w:val="24"/>
          <w:szCs w:val="24"/>
          <w:lang w:val="sr-Cyrl-BA"/>
        </w:rPr>
      </w:pPr>
      <w:r w:rsidRPr="006F4272">
        <w:rPr>
          <w:b/>
          <w:sz w:val="24"/>
          <w:szCs w:val="24"/>
          <w:lang w:val="sr-Cyrl-BA"/>
        </w:rPr>
        <w:t>за подношење понуда за додјелу концесије</w:t>
      </w:r>
      <w:r w:rsidR="00CE5AA2">
        <w:rPr>
          <w:b/>
          <w:sz w:val="24"/>
          <w:szCs w:val="24"/>
          <w:lang w:val="sr-Latn-CS"/>
        </w:rPr>
        <w:t xml:space="preserve"> </w:t>
      </w:r>
      <w:r w:rsidR="00B4390A" w:rsidRPr="00B4390A">
        <w:rPr>
          <w:rFonts w:cstheme="minorHAnsi"/>
          <w:b/>
          <w:sz w:val="24"/>
          <w:szCs w:val="24"/>
          <w:lang w:val="sr-Cyrl-BA"/>
        </w:rPr>
        <w:t>за истраживање угља на локалитету „</w:t>
      </w:r>
      <w:r w:rsidR="00E516BE">
        <w:rPr>
          <w:rFonts w:cstheme="minorHAnsi"/>
          <w:b/>
          <w:sz w:val="24"/>
          <w:szCs w:val="24"/>
          <w:lang w:val="sr-Cyrl-BA"/>
        </w:rPr>
        <w:t>Медна</w:t>
      </w:r>
      <w:r w:rsidR="00B4390A" w:rsidRPr="00B4390A">
        <w:rPr>
          <w:rFonts w:cstheme="minorHAnsi"/>
          <w:b/>
          <w:sz w:val="24"/>
          <w:szCs w:val="24"/>
          <w:lang w:val="sr-Cyrl-BA"/>
        </w:rPr>
        <w:t>“</w:t>
      </w:r>
      <w:r w:rsidR="00CE5AA2">
        <w:rPr>
          <w:rFonts w:cstheme="minorHAnsi"/>
          <w:b/>
          <w:sz w:val="24"/>
          <w:szCs w:val="24"/>
          <w:lang w:val="sr-Latn-CS"/>
        </w:rPr>
        <w:t>,</w:t>
      </w:r>
      <w:r w:rsidR="00B4390A" w:rsidRPr="00B4390A">
        <w:rPr>
          <w:rFonts w:cstheme="minorHAnsi"/>
          <w:b/>
          <w:sz w:val="24"/>
          <w:szCs w:val="24"/>
          <w:lang w:val="sr-Cyrl-BA"/>
        </w:rPr>
        <w:t xml:space="preserve"> код </w:t>
      </w:r>
      <w:r w:rsidR="00E516BE">
        <w:rPr>
          <w:rFonts w:cstheme="minorHAnsi"/>
          <w:b/>
          <w:sz w:val="24"/>
          <w:szCs w:val="24"/>
          <w:lang w:val="sr-Cyrl-BA"/>
        </w:rPr>
        <w:t>Мркоњић Града</w:t>
      </w:r>
    </w:p>
    <w:p w:rsidR="00014DF7" w:rsidRPr="00B671BC" w:rsidRDefault="00014DF7" w:rsidP="00014DF7">
      <w:pPr>
        <w:pStyle w:val="ListParagraph"/>
        <w:numPr>
          <w:ilvl w:val="0"/>
          <w:numId w:val="5"/>
        </w:numPr>
        <w:tabs>
          <w:tab w:val="left" w:pos="2649"/>
        </w:tabs>
        <w:jc w:val="both"/>
        <w:rPr>
          <w:b/>
          <w:sz w:val="24"/>
          <w:szCs w:val="24"/>
          <w:lang w:val="sr-Cyrl-BA"/>
        </w:rPr>
      </w:pPr>
      <w:r w:rsidRPr="00B671BC">
        <w:rPr>
          <w:b/>
          <w:sz w:val="24"/>
          <w:szCs w:val="24"/>
          <w:lang w:val="sr-Cyrl-BA"/>
        </w:rPr>
        <w:t>Предмет концесије и локација</w:t>
      </w:r>
    </w:p>
    <w:p w:rsidR="00014DF7" w:rsidRPr="00B671BC" w:rsidRDefault="00B4390A" w:rsidP="00014DF7">
      <w:pPr>
        <w:tabs>
          <w:tab w:val="left" w:pos="2649"/>
        </w:tabs>
        <w:jc w:val="both"/>
        <w:rPr>
          <w:sz w:val="24"/>
          <w:szCs w:val="24"/>
          <w:lang w:val="sr-Cyrl-BA"/>
        </w:rPr>
      </w:pPr>
      <w:r w:rsidRPr="00B671BC">
        <w:rPr>
          <w:rFonts w:cstheme="minorHAnsi"/>
          <w:sz w:val="24"/>
          <w:szCs w:val="24"/>
          <w:lang w:val="sr-Cyrl-BA"/>
        </w:rPr>
        <w:t>Предмет концесије је истраживање угља на локалитету „</w:t>
      </w:r>
      <w:r w:rsidR="00E516BE" w:rsidRPr="00B671BC">
        <w:rPr>
          <w:rFonts w:cstheme="minorHAnsi"/>
          <w:sz w:val="24"/>
          <w:szCs w:val="24"/>
          <w:lang w:val="sr-Cyrl-BA"/>
        </w:rPr>
        <w:t>Медна</w:t>
      </w:r>
      <w:r w:rsidRPr="00B671BC">
        <w:rPr>
          <w:rFonts w:cstheme="minorHAnsi"/>
          <w:sz w:val="24"/>
          <w:szCs w:val="24"/>
          <w:lang w:val="sr-Cyrl-BA"/>
        </w:rPr>
        <w:t>“</w:t>
      </w:r>
      <w:r w:rsidR="00CE5AA2" w:rsidRPr="00B671BC">
        <w:rPr>
          <w:rFonts w:cstheme="minorHAnsi"/>
          <w:sz w:val="24"/>
          <w:szCs w:val="24"/>
          <w:lang w:val="sr-Latn-CS"/>
        </w:rPr>
        <w:t>,</w:t>
      </w:r>
      <w:r w:rsidRPr="00B671BC">
        <w:rPr>
          <w:rFonts w:cstheme="minorHAnsi"/>
          <w:sz w:val="24"/>
          <w:szCs w:val="24"/>
          <w:lang w:val="sr-Cyrl-BA"/>
        </w:rPr>
        <w:t xml:space="preserve"> код </w:t>
      </w:r>
      <w:r w:rsidR="00E516BE" w:rsidRPr="00B671BC">
        <w:rPr>
          <w:rFonts w:cstheme="minorHAnsi"/>
          <w:sz w:val="24"/>
          <w:szCs w:val="24"/>
          <w:lang w:val="sr-Cyrl-BA"/>
        </w:rPr>
        <w:t>Мркоњић Града</w:t>
      </w:r>
      <w:r w:rsidR="00014DF7" w:rsidRPr="00B671BC">
        <w:rPr>
          <w:rFonts w:cstheme="minorHAnsi"/>
          <w:sz w:val="24"/>
          <w:szCs w:val="24"/>
          <w:lang w:val="sr-Cyrl-BA"/>
        </w:rPr>
        <w:t xml:space="preserve">. Локација на којој ће се вршити </w:t>
      </w:r>
      <w:r w:rsidRPr="00B671BC">
        <w:rPr>
          <w:rFonts w:cstheme="minorHAnsi"/>
          <w:sz w:val="24"/>
          <w:szCs w:val="24"/>
          <w:lang w:val="sr-Cyrl-BA"/>
        </w:rPr>
        <w:t xml:space="preserve">истраживање угља  </w:t>
      </w:r>
      <w:r w:rsidR="00014DF7" w:rsidRPr="00B671BC">
        <w:rPr>
          <w:rFonts w:cstheme="minorHAnsi"/>
          <w:sz w:val="24"/>
          <w:szCs w:val="24"/>
          <w:lang w:val="sr-Cyrl-BA"/>
        </w:rPr>
        <w:t>налази се</w:t>
      </w:r>
      <w:r w:rsidR="00CE5AA2" w:rsidRPr="00B671BC">
        <w:rPr>
          <w:rFonts w:cstheme="minorHAnsi"/>
          <w:sz w:val="24"/>
          <w:szCs w:val="24"/>
          <w:lang w:val="sr-Latn-CS"/>
        </w:rPr>
        <w:t xml:space="preserve"> </w:t>
      </w:r>
      <w:r w:rsidR="00014DF7" w:rsidRPr="00B671BC">
        <w:rPr>
          <w:rFonts w:cstheme="minorHAnsi"/>
          <w:sz w:val="24"/>
          <w:szCs w:val="24"/>
          <w:lang w:val="sr-Cyrl-BA"/>
        </w:rPr>
        <w:t>на</w:t>
      </w:r>
      <w:r w:rsidR="00CE5AA2" w:rsidRPr="00B671BC">
        <w:rPr>
          <w:rFonts w:cstheme="minorHAnsi"/>
          <w:sz w:val="24"/>
          <w:szCs w:val="24"/>
          <w:lang w:val="sr-Latn-CS"/>
        </w:rPr>
        <w:t xml:space="preserve"> </w:t>
      </w:r>
      <w:r w:rsidR="00CE5AA2" w:rsidRPr="00B671BC">
        <w:rPr>
          <w:rFonts w:cstheme="minorHAnsi"/>
          <w:sz w:val="24"/>
          <w:szCs w:val="24"/>
          <w:lang w:val="sr-Cyrl-CS"/>
        </w:rPr>
        <w:t>око</w:t>
      </w:r>
      <w:r w:rsidR="00014DF7" w:rsidRPr="00B671BC">
        <w:rPr>
          <w:rFonts w:cstheme="minorHAnsi"/>
          <w:sz w:val="24"/>
          <w:szCs w:val="24"/>
          <w:lang w:val="sr-Cyrl-BA"/>
        </w:rPr>
        <w:t xml:space="preserve"> </w:t>
      </w:r>
      <w:r w:rsidRPr="00B671BC">
        <w:rPr>
          <w:rFonts w:cstheme="minorHAnsi"/>
          <w:sz w:val="24"/>
          <w:szCs w:val="24"/>
          <w:lang w:val="sr-Cyrl-BA"/>
        </w:rPr>
        <w:t>2</w:t>
      </w:r>
      <w:r w:rsidR="00B671BC" w:rsidRPr="00B671BC">
        <w:rPr>
          <w:rFonts w:cstheme="minorHAnsi"/>
          <w:sz w:val="24"/>
          <w:szCs w:val="24"/>
          <w:lang w:val="sr-Cyrl-BA"/>
        </w:rPr>
        <w:t>2</w:t>
      </w:r>
      <w:r w:rsidR="009914F6" w:rsidRPr="00B671BC">
        <w:rPr>
          <w:rFonts w:cstheme="minorHAnsi"/>
          <w:sz w:val="24"/>
          <w:szCs w:val="24"/>
          <w:lang w:val="sr-Cyrl-BA"/>
        </w:rPr>
        <w:t xml:space="preserve"> км </w:t>
      </w:r>
      <w:r w:rsidR="00B671BC" w:rsidRPr="00B671BC">
        <w:rPr>
          <w:rFonts w:cstheme="minorHAnsi"/>
          <w:sz w:val="24"/>
          <w:szCs w:val="24"/>
          <w:lang w:val="sr-Cyrl-BA"/>
        </w:rPr>
        <w:t xml:space="preserve">југозападно </w:t>
      </w:r>
      <w:r w:rsidR="00014DF7" w:rsidRPr="00B671BC">
        <w:rPr>
          <w:rFonts w:cstheme="minorHAnsi"/>
          <w:sz w:val="24"/>
          <w:szCs w:val="24"/>
          <w:lang w:val="sr-Cyrl-BA"/>
        </w:rPr>
        <w:t xml:space="preserve">од </w:t>
      </w:r>
      <w:r w:rsidR="00B671BC" w:rsidRPr="00B671BC">
        <w:rPr>
          <w:rFonts w:cstheme="minorHAnsi"/>
          <w:sz w:val="24"/>
          <w:szCs w:val="24"/>
          <w:lang w:val="sr-Cyrl-BA"/>
        </w:rPr>
        <w:t>Мркоњић</w:t>
      </w:r>
      <w:r w:rsidR="00CD2C11">
        <w:rPr>
          <w:rFonts w:cstheme="minorHAnsi"/>
          <w:sz w:val="24"/>
          <w:szCs w:val="24"/>
          <w:lang w:val="sr-Cyrl-BA"/>
        </w:rPr>
        <w:t xml:space="preserve"> </w:t>
      </w:r>
      <w:r w:rsidR="00B671BC" w:rsidRPr="00B671BC">
        <w:rPr>
          <w:rFonts w:cstheme="minorHAnsi"/>
          <w:sz w:val="24"/>
          <w:szCs w:val="24"/>
          <w:lang w:val="sr-Cyrl-BA"/>
        </w:rPr>
        <w:t>Града</w:t>
      </w:r>
      <w:r w:rsidRPr="00B671BC">
        <w:rPr>
          <w:rFonts w:cstheme="minorHAnsi"/>
          <w:sz w:val="24"/>
          <w:szCs w:val="24"/>
          <w:lang w:val="sr-Cyrl-BA"/>
        </w:rPr>
        <w:t>, и</w:t>
      </w:r>
      <w:r w:rsidR="00014DF7" w:rsidRPr="00B671BC">
        <w:rPr>
          <w:sz w:val="24"/>
          <w:szCs w:val="24"/>
          <w:lang w:val="sr-Cyrl-BA"/>
        </w:rPr>
        <w:t xml:space="preserve"> омеђена је са </w:t>
      </w:r>
      <w:r w:rsidR="00A67D68" w:rsidRPr="00B671BC">
        <w:rPr>
          <w:sz w:val="24"/>
          <w:szCs w:val="24"/>
          <w:lang w:val="sr-Cyrl-BA"/>
        </w:rPr>
        <w:t xml:space="preserve">граничним </w:t>
      </w:r>
      <w:r w:rsidR="00014DF7" w:rsidRPr="00B671BC">
        <w:rPr>
          <w:sz w:val="24"/>
          <w:szCs w:val="24"/>
          <w:lang w:val="sr-Cyrl-BA"/>
        </w:rPr>
        <w:t>преломним тачкама чије су координате:</w:t>
      </w:r>
    </w:p>
    <w:p w:rsidR="00014DF7" w:rsidRPr="00B671BC" w:rsidRDefault="00CE5AA2" w:rsidP="00A67D68">
      <w:pPr>
        <w:tabs>
          <w:tab w:val="left" w:pos="2649"/>
        </w:tabs>
        <w:rPr>
          <w:sz w:val="24"/>
          <w:szCs w:val="24"/>
          <w:lang w:val="sr-Cyrl-BA"/>
        </w:rPr>
      </w:pPr>
      <w:r w:rsidRPr="00B671BC">
        <w:rPr>
          <w:sz w:val="24"/>
          <w:szCs w:val="24"/>
          <w:lang w:val="sr-Cyrl-BA"/>
        </w:rPr>
        <w:t xml:space="preserve">                                                       Тачка              </w:t>
      </w:r>
      <w:r w:rsidR="00A67D68" w:rsidRPr="00B671BC">
        <w:rPr>
          <w:sz w:val="24"/>
          <w:szCs w:val="24"/>
          <w:lang w:val="sr-Latn-BA"/>
        </w:rPr>
        <w:t>Y</w:t>
      </w:r>
      <w:r w:rsidRPr="00B671BC">
        <w:rPr>
          <w:sz w:val="24"/>
          <w:szCs w:val="24"/>
          <w:lang w:val="sr-Cyrl-CS"/>
        </w:rPr>
        <w:t xml:space="preserve">                        </w:t>
      </w:r>
      <w:r w:rsidR="00A67D68" w:rsidRPr="00B671BC">
        <w:rPr>
          <w:sz w:val="24"/>
          <w:szCs w:val="24"/>
          <w:lang w:val="sr-Latn-BA"/>
        </w:rPr>
        <w:t>X</w:t>
      </w:r>
    </w:p>
    <w:p w:rsidR="00014DF7" w:rsidRPr="00B671BC" w:rsidRDefault="00A67D68" w:rsidP="00A67D68">
      <w:pPr>
        <w:pStyle w:val="NoSpacing"/>
        <w:jc w:val="center"/>
        <w:rPr>
          <w:rFonts w:cstheme="minorHAnsi"/>
          <w:sz w:val="24"/>
          <w:szCs w:val="24"/>
          <w:lang w:val="sr-Cyrl-BA"/>
        </w:rPr>
      </w:pPr>
      <w:r w:rsidRPr="00B671BC">
        <w:rPr>
          <w:rFonts w:cstheme="minorHAnsi"/>
          <w:sz w:val="24"/>
          <w:szCs w:val="24"/>
          <w:lang w:val="sr-Cyrl-BA"/>
        </w:rPr>
        <w:t>А</w:t>
      </w:r>
      <w:r w:rsidRPr="00B671BC">
        <w:rPr>
          <w:rFonts w:cstheme="minorHAnsi"/>
          <w:sz w:val="24"/>
          <w:szCs w:val="24"/>
          <w:lang w:val="sr-Cyrl-BA"/>
        </w:rPr>
        <w:tab/>
      </w:r>
      <w:r w:rsidR="00B4390A" w:rsidRPr="00B671BC">
        <w:rPr>
          <w:rFonts w:cstheme="minorHAnsi"/>
          <w:sz w:val="24"/>
          <w:szCs w:val="24"/>
          <w:lang w:val="sr-Cyrl-BA"/>
        </w:rPr>
        <w:t xml:space="preserve">6 </w:t>
      </w:r>
      <w:r w:rsidR="00B671BC">
        <w:rPr>
          <w:rFonts w:cstheme="minorHAnsi"/>
          <w:sz w:val="24"/>
          <w:szCs w:val="24"/>
          <w:lang w:val="sr-Cyrl-BA"/>
        </w:rPr>
        <w:t>414 045</w:t>
      </w:r>
      <w:r w:rsidR="00014DF7" w:rsidRPr="00B671BC">
        <w:rPr>
          <w:rFonts w:cstheme="minorHAnsi"/>
          <w:sz w:val="24"/>
          <w:szCs w:val="24"/>
          <w:lang w:val="sr-Cyrl-BA"/>
        </w:rPr>
        <w:tab/>
        <w:t xml:space="preserve">4 </w:t>
      </w:r>
      <w:r w:rsidR="00B671BC">
        <w:rPr>
          <w:rFonts w:cstheme="minorHAnsi"/>
          <w:sz w:val="24"/>
          <w:szCs w:val="24"/>
          <w:lang w:val="sr-Cyrl-BA"/>
        </w:rPr>
        <w:t>912 825</w:t>
      </w:r>
    </w:p>
    <w:p w:rsidR="00014DF7" w:rsidRPr="00B671BC" w:rsidRDefault="00A67D68" w:rsidP="00A67D68">
      <w:pPr>
        <w:pStyle w:val="NoSpacing"/>
        <w:jc w:val="center"/>
        <w:rPr>
          <w:rFonts w:cstheme="minorHAnsi"/>
          <w:sz w:val="24"/>
          <w:szCs w:val="24"/>
          <w:lang w:val="sr-Cyrl-BA"/>
        </w:rPr>
      </w:pPr>
      <w:r w:rsidRPr="00B671BC">
        <w:rPr>
          <w:rFonts w:cstheme="minorHAnsi"/>
          <w:sz w:val="24"/>
          <w:szCs w:val="24"/>
          <w:lang w:val="sr-Cyrl-BA"/>
        </w:rPr>
        <w:t>Б</w:t>
      </w:r>
      <w:r w:rsidRPr="00B671BC">
        <w:rPr>
          <w:rFonts w:cstheme="minorHAnsi"/>
          <w:sz w:val="24"/>
          <w:szCs w:val="24"/>
          <w:lang w:val="sr-Cyrl-BA"/>
        </w:rPr>
        <w:tab/>
      </w:r>
      <w:r w:rsidR="00014DF7" w:rsidRPr="00B671BC">
        <w:rPr>
          <w:rFonts w:cstheme="minorHAnsi"/>
          <w:sz w:val="24"/>
          <w:szCs w:val="24"/>
          <w:lang w:val="sr-Cyrl-BA"/>
        </w:rPr>
        <w:t xml:space="preserve">6 </w:t>
      </w:r>
      <w:r w:rsidR="00B671BC">
        <w:rPr>
          <w:rFonts w:cstheme="minorHAnsi"/>
          <w:sz w:val="24"/>
          <w:szCs w:val="24"/>
          <w:lang w:val="sr-Cyrl-BA"/>
        </w:rPr>
        <w:t>414 570</w:t>
      </w:r>
      <w:r w:rsidR="00014DF7" w:rsidRPr="00B671BC">
        <w:rPr>
          <w:rFonts w:cstheme="minorHAnsi"/>
          <w:sz w:val="24"/>
          <w:szCs w:val="24"/>
          <w:lang w:val="sr-Cyrl-BA"/>
        </w:rPr>
        <w:tab/>
        <w:t xml:space="preserve">4 </w:t>
      </w:r>
      <w:r w:rsidR="00B671BC">
        <w:rPr>
          <w:rFonts w:cstheme="minorHAnsi"/>
          <w:sz w:val="24"/>
          <w:szCs w:val="24"/>
          <w:lang w:val="sr-Cyrl-BA"/>
        </w:rPr>
        <w:t>912 478</w:t>
      </w:r>
    </w:p>
    <w:p w:rsidR="00B4390A" w:rsidRPr="00B671BC" w:rsidRDefault="00B4390A" w:rsidP="00A67D68">
      <w:pPr>
        <w:pStyle w:val="NoSpacing"/>
        <w:jc w:val="center"/>
        <w:rPr>
          <w:rFonts w:cstheme="minorHAnsi"/>
          <w:sz w:val="24"/>
          <w:szCs w:val="24"/>
          <w:lang w:val="sr-Cyrl-BA"/>
        </w:rPr>
      </w:pPr>
      <w:r w:rsidRPr="00B671BC">
        <w:rPr>
          <w:rFonts w:cstheme="minorHAnsi"/>
          <w:sz w:val="24"/>
          <w:szCs w:val="24"/>
          <w:lang w:val="sr-Cyrl-BA"/>
        </w:rPr>
        <w:t>Ц</w:t>
      </w:r>
      <w:r w:rsidRPr="00B671BC">
        <w:rPr>
          <w:rFonts w:cstheme="minorHAnsi"/>
          <w:sz w:val="24"/>
          <w:szCs w:val="24"/>
          <w:lang w:val="sr-Cyrl-BA"/>
        </w:rPr>
        <w:tab/>
        <w:t xml:space="preserve">6 </w:t>
      </w:r>
      <w:r w:rsidR="00B671BC">
        <w:rPr>
          <w:rFonts w:cstheme="minorHAnsi"/>
          <w:sz w:val="24"/>
          <w:szCs w:val="24"/>
          <w:lang w:val="sr-Cyrl-BA"/>
        </w:rPr>
        <w:t>414 640</w:t>
      </w:r>
      <w:r w:rsidRPr="00B671BC">
        <w:rPr>
          <w:rFonts w:cstheme="minorHAnsi"/>
          <w:sz w:val="24"/>
          <w:szCs w:val="24"/>
          <w:lang w:val="sr-Cyrl-BA"/>
        </w:rPr>
        <w:tab/>
        <w:t xml:space="preserve">4 </w:t>
      </w:r>
      <w:r w:rsidR="00B671BC">
        <w:rPr>
          <w:rFonts w:cstheme="minorHAnsi"/>
          <w:sz w:val="24"/>
          <w:szCs w:val="24"/>
          <w:lang w:val="sr-Cyrl-BA"/>
        </w:rPr>
        <w:t>912 820</w:t>
      </w:r>
    </w:p>
    <w:p w:rsidR="00B4390A" w:rsidRPr="00B671BC" w:rsidRDefault="00B4390A" w:rsidP="00A67D68">
      <w:pPr>
        <w:pStyle w:val="NoSpacing"/>
        <w:jc w:val="center"/>
        <w:rPr>
          <w:rFonts w:cstheme="minorHAnsi"/>
          <w:sz w:val="24"/>
          <w:szCs w:val="24"/>
          <w:lang w:val="sr-Cyrl-BA"/>
        </w:rPr>
      </w:pPr>
      <w:r w:rsidRPr="00B671BC">
        <w:rPr>
          <w:rFonts w:cstheme="minorHAnsi"/>
          <w:sz w:val="24"/>
          <w:szCs w:val="24"/>
          <w:lang w:val="sr-Cyrl-BA"/>
        </w:rPr>
        <w:t>Д</w:t>
      </w:r>
      <w:r w:rsidRPr="00B671BC">
        <w:rPr>
          <w:rFonts w:cstheme="minorHAnsi"/>
          <w:sz w:val="24"/>
          <w:szCs w:val="24"/>
          <w:lang w:val="sr-Cyrl-BA"/>
        </w:rPr>
        <w:tab/>
        <w:t xml:space="preserve">6 </w:t>
      </w:r>
      <w:r w:rsidR="00B671BC">
        <w:rPr>
          <w:rFonts w:cstheme="minorHAnsi"/>
          <w:sz w:val="24"/>
          <w:szCs w:val="24"/>
          <w:lang w:val="sr-Cyrl-BA"/>
        </w:rPr>
        <w:t>414 315</w:t>
      </w:r>
      <w:r w:rsidRPr="00B671BC">
        <w:rPr>
          <w:rFonts w:cstheme="minorHAnsi"/>
          <w:sz w:val="24"/>
          <w:szCs w:val="24"/>
          <w:lang w:val="sr-Cyrl-BA"/>
        </w:rPr>
        <w:tab/>
        <w:t xml:space="preserve">4 </w:t>
      </w:r>
      <w:r w:rsidR="00B671BC">
        <w:rPr>
          <w:rFonts w:cstheme="minorHAnsi"/>
          <w:sz w:val="24"/>
          <w:szCs w:val="24"/>
          <w:lang w:val="sr-Cyrl-BA"/>
        </w:rPr>
        <w:t>913 054</w:t>
      </w:r>
    </w:p>
    <w:p w:rsidR="00A67D68" w:rsidRDefault="00A67D68" w:rsidP="00A67D68">
      <w:pPr>
        <w:pStyle w:val="NoSpacing"/>
        <w:jc w:val="center"/>
        <w:rPr>
          <w:rFonts w:cstheme="minorHAnsi"/>
          <w:sz w:val="24"/>
          <w:szCs w:val="24"/>
          <w:lang w:val="sr-Cyrl-BA"/>
        </w:rPr>
      </w:pPr>
    </w:p>
    <w:p w:rsidR="00014DF7" w:rsidRDefault="00A67D68" w:rsidP="00A67D68">
      <w:pPr>
        <w:pStyle w:val="NoSpacing"/>
        <w:numPr>
          <w:ilvl w:val="0"/>
          <w:numId w:val="5"/>
        </w:numPr>
        <w:rPr>
          <w:rFonts w:cstheme="minorHAnsi"/>
          <w:b/>
          <w:sz w:val="24"/>
          <w:szCs w:val="24"/>
          <w:lang w:val="sr-Cyrl-BA"/>
        </w:rPr>
      </w:pPr>
      <w:r w:rsidRPr="00A67D68">
        <w:rPr>
          <w:rFonts w:cstheme="minorHAnsi"/>
          <w:b/>
          <w:sz w:val="24"/>
          <w:szCs w:val="24"/>
          <w:lang w:val="sr-Cyrl-BA"/>
        </w:rPr>
        <w:t>Опис пројекта</w:t>
      </w:r>
    </w:p>
    <w:p w:rsidR="00A67D68" w:rsidRPr="00A67D68" w:rsidRDefault="00A67D68" w:rsidP="00A67D68">
      <w:pPr>
        <w:pStyle w:val="NoSpacing"/>
        <w:ind w:left="720"/>
        <w:rPr>
          <w:rFonts w:cstheme="minorHAnsi"/>
          <w:b/>
          <w:sz w:val="24"/>
          <w:szCs w:val="24"/>
          <w:lang w:val="sr-Cyrl-BA"/>
        </w:rPr>
      </w:pPr>
    </w:p>
    <w:p w:rsidR="003E0754" w:rsidRDefault="00A67D68" w:rsidP="00A6261B">
      <w:pPr>
        <w:pStyle w:val="NoSpacing"/>
        <w:jc w:val="both"/>
        <w:rPr>
          <w:rFonts w:cstheme="minorHAnsi"/>
          <w:sz w:val="24"/>
          <w:szCs w:val="24"/>
          <w:lang w:val="sr-Cyrl-BA"/>
        </w:rPr>
      </w:pPr>
      <w:r w:rsidRPr="00A67D68">
        <w:rPr>
          <w:rFonts w:cstheme="minorHAnsi"/>
          <w:sz w:val="24"/>
          <w:szCs w:val="24"/>
          <w:lang w:val="sr-Cyrl-BA"/>
        </w:rPr>
        <w:t>Пројекат подразум</w:t>
      </w:r>
      <w:r w:rsidR="00A6261B">
        <w:rPr>
          <w:rFonts w:cstheme="minorHAnsi"/>
          <w:sz w:val="24"/>
          <w:szCs w:val="24"/>
          <w:lang w:val="sr-Cyrl-BA"/>
        </w:rPr>
        <w:t>и</w:t>
      </w:r>
      <w:r w:rsidRPr="00A67D68">
        <w:rPr>
          <w:rFonts w:cstheme="minorHAnsi"/>
          <w:sz w:val="24"/>
          <w:szCs w:val="24"/>
          <w:lang w:val="sr-Cyrl-BA"/>
        </w:rPr>
        <w:t xml:space="preserve">јева </w:t>
      </w:r>
      <w:r w:rsidR="00B4390A" w:rsidRPr="00B4390A">
        <w:rPr>
          <w:rFonts w:cstheme="minorHAnsi"/>
          <w:sz w:val="24"/>
          <w:szCs w:val="24"/>
          <w:lang w:val="sr-Cyrl-BA"/>
        </w:rPr>
        <w:t>истраживање угља на локалитету „</w:t>
      </w:r>
      <w:r w:rsidR="00B671BC">
        <w:rPr>
          <w:rFonts w:cstheme="minorHAnsi"/>
          <w:sz w:val="24"/>
          <w:szCs w:val="24"/>
          <w:lang w:val="sr-Cyrl-BA"/>
        </w:rPr>
        <w:t>Медна</w:t>
      </w:r>
      <w:r w:rsidR="00B4390A" w:rsidRPr="00B4390A">
        <w:rPr>
          <w:rFonts w:cstheme="minorHAnsi"/>
          <w:sz w:val="24"/>
          <w:szCs w:val="24"/>
          <w:lang w:val="sr-Cyrl-BA"/>
        </w:rPr>
        <w:t>“</w:t>
      </w:r>
      <w:r w:rsidR="00CC706C">
        <w:rPr>
          <w:rFonts w:cstheme="minorHAnsi"/>
          <w:sz w:val="24"/>
          <w:szCs w:val="24"/>
          <w:lang w:val="sr-Cyrl-BA"/>
        </w:rPr>
        <w:t>,</w:t>
      </w:r>
      <w:r w:rsidR="00B4390A" w:rsidRPr="00B4390A">
        <w:rPr>
          <w:rFonts w:cstheme="minorHAnsi"/>
          <w:sz w:val="24"/>
          <w:szCs w:val="24"/>
          <w:lang w:val="sr-Cyrl-BA"/>
        </w:rPr>
        <w:t xml:space="preserve"> код </w:t>
      </w:r>
      <w:r w:rsidR="00B671BC">
        <w:rPr>
          <w:rFonts w:cstheme="minorHAnsi"/>
          <w:sz w:val="24"/>
          <w:szCs w:val="24"/>
          <w:lang w:val="sr-Cyrl-BA"/>
        </w:rPr>
        <w:t>Мркоњић Града</w:t>
      </w:r>
      <w:r>
        <w:rPr>
          <w:rFonts w:cstheme="minorHAnsi"/>
          <w:sz w:val="24"/>
          <w:szCs w:val="24"/>
          <w:lang w:val="sr-Cyrl-BA"/>
        </w:rPr>
        <w:t>.</w:t>
      </w:r>
    </w:p>
    <w:p w:rsidR="003E0754" w:rsidRDefault="003E0754" w:rsidP="003E0754">
      <w:pPr>
        <w:pStyle w:val="NoSpacing"/>
        <w:jc w:val="both"/>
        <w:rPr>
          <w:rFonts w:cstheme="minorHAnsi"/>
          <w:sz w:val="24"/>
          <w:szCs w:val="24"/>
          <w:lang w:val="sr-Cyrl-BA"/>
        </w:rPr>
      </w:pPr>
      <w:r>
        <w:rPr>
          <w:rFonts w:cstheme="minorHAnsi"/>
          <w:sz w:val="24"/>
          <w:szCs w:val="24"/>
          <w:lang w:val="sr-Cyrl-BA"/>
        </w:rPr>
        <w:t xml:space="preserve">Вриједност планиране инвестиције за истраживање износи </w:t>
      </w:r>
      <w:r w:rsidR="00B671BC">
        <w:rPr>
          <w:rFonts w:cstheme="minorHAnsi"/>
          <w:sz w:val="24"/>
          <w:szCs w:val="24"/>
          <w:lang w:val="sr-Cyrl-BA"/>
        </w:rPr>
        <w:t>101.148</w:t>
      </w:r>
      <w:r>
        <w:rPr>
          <w:rFonts w:cstheme="minorHAnsi"/>
          <w:sz w:val="24"/>
          <w:szCs w:val="24"/>
          <w:lang w:val="sr-Cyrl-BA"/>
        </w:rPr>
        <w:t>,00 КМ.</w:t>
      </w:r>
    </w:p>
    <w:p w:rsidR="00B4390A" w:rsidRDefault="00B4390A" w:rsidP="00CC706C">
      <w:pPr>
        <w:pStyle w:val="NoSpacing"/>
        <w:jc w:val="both"/>
        <w:rPr>
          <w:rFonts w:cstheme="minorHAnsi"/>
          <w:sz w:val="24"/>
          <w:szCs w:val="24"/>
          <w:lang w:val="sr-Cyrl-BA"/>
        </w:rPr>
      </w:pPr>
      <w:r>
        <w:rPr>
          <w:rFonts w:cstheme="minorHAnsi"/>
          <w:sz w:val="24"/>
          <w:szCs w:val="24"/>
          <w:lang w:val="sr-Cyrl-BA"/>
        </w:rPr>
        <w:t xml:space="preserve">Истраживање угља на предметном локалитету </w:t>
      </w:r>
      <w:r w:rsidR="00A6261B">
        <w:rPr>
          <w:rFonts w:cstheme="minorHAnsi"/>
          <w:sz w:val="24"/>
          <w:szCs w:val="24"/>
          <w:lang w:val="sr-Cyrl-BA"/>
        </w:rPr>
        <w:t xml:space="preserve">ће се одвијати </w:t>
      </w:r>
      <w:r>
        <w:rPr>
          <w:rFonts w:cstheme="minorHAnsi"/>
          <w:sz w:val="24"/>
          <w:szCs w:val="24"/>
          <w:lang w:val="sr-Cyrl-BA"/>
        </w:rPr>
        <w:t xml:space="preserve">у складу са Законом о геолошким </w:t>
      </w:r>
      <w:r w:rsidR="000129A9">
        <w:rPr>
          <w:rFonts w:cstheme="minorHAnsi"/>
          <w:sz w:val="24"/>
          <w:szCs w:val="24"/>
          <w:lang w:val="sr-Cyrl-BA"/>
        </w:rPr>
        <w:t>истраживањима,</w:t>
      </w:r>
      <w:r w:rsidR="003E0754">
        <w:rPr>
          <w:rFonts w:cstheme="minorHAnsi"/>
          <w:sz w:val="24"/>
          <w:szCs w:val="24"/>
          <w:lang w:val="sr-Cyrl-BA"/>
        </w:rPr>
        <w:t xml:space="preserve"> подзакнским актима проистеклим из наведеног закона</w:t>
      </w:r>
      <w:r w:rsidR="000129A9">
        <w:rPr>
          <w:rFonts w:cstheme="minorHAnsi"/>
          <w:sz w:val="24"/>
          <w:szCs w:val="24"/>
          <w:lang w:val="sr-Cyrl-BA"/>
        </w:rPr>
        <w:t xml:space="preserve"> и одобреним Пројектом детаљних геолошких истраживања</w:t>
      </w:r>
      <w:r w:rsidR="003E0754">
        <w:rPr>
          <w:rFonts w:cstheme="minorHAnsi"/>
          <w:sz w:val="24"/>
          <w:szCs w:val="24"/>
          <w:lang w:val="sr-Cyrl-BA"/>
        </w:rPr>
        <w:t>.</w:t>
      </w:r>
    </w:p>
    <w:p w:rsidR="003E0754" w:rsidRDefault="003E0754" w:rsidP="00CC706C">
      <w:pPr>
        <w:pStyle w:val="NoSpacing"/>
        <w:jc w:val="both"/>
        <w:rPr>
          <w:rFonts w:cstheme="minorHAnsi"/>
          <w:sz w:val="24"/>
          <w:szCs w:val="24"/>
          <w:lang w:val="sr-Latn-BA"/>
        </w:rPr>
      </w:pPr>
      <w:r>
        <w:rPr>
          <w:rFonts w:cstheme="minorHAnsi"/>
          <w:sz w:val="24"/>
          <w:szCs w:val="24"/>
          <w:lang w:val="sr-Cyrl-BA"/>
        </w:rPr>
        <w:t xml:space="preserve">Након завршетка пројектом предвиђених детаљних геолошких истраживања Концесионар ће </w:t>
      </w:r>
      <w:r w:rsidR="009D2FCC">
        <w:rPr>
          <w:rFonts w:cstheme="minorHAnsi"/>
          <w:sz w:val="24"/>
          <w:szCs w:val="24"/>
          <w:lang w:val="sr-Cyrl-BA"/>
        </w:rPr>
        <w:t>израдити</w:t>
      </w:r>
      <w:r>
        <w:rPr>
          <w:rFonts w:cstheme="minorHAnsi"/>
          <w:sz w:val="24"/>
          <w:szCs w:val="24"/>
          <w:lang w:val="sr-Cyrl-BA"/>
        </w:rPr>
        <w:t xml:space="preserve"> Елаборат</w:t>
      </w:r>
      <w:r w:rsidR="004A6247">
        <w:rPr>
          <w:rFonts w:cstheme="minorHAnsi"/>
          <w:sz w:val="24"/>
          <w:szCs w:val="24"/>
          <w:lang w:val="sr-Cyrl-BA"/>
        </w:rPr>
        <w:t xml:space="preserve"> о резервама.</w:t>
      </w:r>
    </w:p>
    <w:p w:rsidR="004933AD" w:rsidRPr="004933AD" w:rsidRDefault="004933AD" w:rsidP="00CC706C">
      <w:pPr>
        <w:pStyle w:val="NoSpacing"/>
        <w:jc w:val="both"/>
        <w:rPr>
          <w:rFonts w:cstheme="minorHAnsi"/>
          <w:sz w:val="24"/>
          <w:szCs w:val="24"/>
          <w:lang w:val="sr-Latn-BA"/>
        </w:rPr>
      </w:pPr>
    </w:p>
    <w:p w:rsidR="00EB0B9D" w:rsidRDefault="00EB0B9D" w:rsidP="00EB0B9D">
      <w:pPr>
        <w:pStyle w:val="ListParagraph"/>
        <w:numPr>
          <w:ilvl w:val="0"/>
          <w:numId w:val="5"/>
        </w:numPr>
        <w:tabs>
          <w:tab w:val="left" w:pos="2649"/>
        </w:tabs>
        <w:jc w:val="both"/>
        <w:rPr>
          <w:b/>
          <w:sz w:val="24"/>
          <w:szCs w:val="24"/>
          <w:lang w:val="sr-Cyrl-BA"/>
        </w:rPr>
      </w:pPr>
      <w:r w:rsidRPr="00EB0B9D">
        <w:rPr>
          <w:b/>
          <w:sz w:val="24"/>
          <w:szCs w:val="24"/>
          <w:lang w:val="sr-Cyrl-BA"/>
        </w:rPr>
        <w:t>Студија оправданости додјеле концесије</w:t>
      </w:r>
    </w:p>
    <w:p w:rsidR="00EB0B9D" w:rsidRDefault="00EB0B9D" w:rsidP="00EB0B9D">
      <w:pPr>
        <w:tabs>
          <w:tab w:val="left" w:pos="2649"/>
        </w:tabs>
        <w:jc w:val="both"/>
        <w:rPr>
          <w:sz w:val="24"/>
          <w:szCs w:val="24"/>
          <w:lang w:val="sr-Cyrl-BA"/>
        </w:rPr>
      </w:pPr>
      <w:r w:rsidRPr="00EB0B9D">
        <w:rPr>
          <w:sz w:val="24"/>
          <w:szCs w:val="24"/>
          <w:lang w:val="sr-Cyrl-BA"/>
        </w:rPr>
        <w:t xml:space="preserve">Понуђач је дужан </w:t>
      </w:r>
      <w:r w:rsidR="00820A25">
        <w:rPr>
          <w:sz w:val="24"/>
          <w:szCs w:val="24"/>
          <w:lang w:val="sr-Cyrl-BA"/>
        </w:rPr>
        <w:t xml:space="preserve">да уз понуду достави </w:t>
      </w:r>
      <w:r w:rsidRPr="00EB0B9D">
        <w:rPr>
          <w:sz w:val="24"/>
          <w:szCs w:val="24"/>
          <w:lang w:val="sr-Cyrl-BA"/>
        </w:rPr>
        <w:t>Студију оправданости додј</w:t>
      </w:r>
      <w:r w:rsidR="00820A25">
        <w:rPr>
          <w:sz w:val="24"/>
          <w:szCs w:val="24"/>
          <w:lang w:val="sr-Cyrl-BA"/>
        </w:rPr>
        <w:t>е</w:t>
      </w:r>
      <w:r w:rsidRPr="00EB0B9D">
        <w:rPr>
          <w:sz w:val="24"/>
          <w:szCs w:val="24"/>
          <w:lang w:val="sr-Cyrl-BA"/>
        </w:rPr>
        <w:t>ле к</w:t>
      </w:r>
      <w:r w:rsidR="00B4307F">
        <w:rPr>
          <w:sz w:val="24"/>
          <w:szCs w:val="24"/>
          <w:lang w:val="sr-Latn-CS"/>
        </w:rPr>
        <w:t>o</w:t>
      </w:r>
      <w:r w:rsidRPr="00EB0B9D">
        <w:rPr>
          <w:sz w:val="24"/>
          <w:szCs w:val="24"/>
          <w:lang w:val="sr-Cyrl-BA"/>
        </w:rPr>
        <w:t>нцесије са елементима процјене заштите животне средине</w:t>
      </w:r>
      <w:r>
        <w:rPr>
          <w:sz w:val="24"/>
          <w:szCs w:val="24"/>
          <w:lang w:val="sr-Cyrl-BA"/>
        </w:rPr>
        <w:t>,</w:t>
      </w:r>
      <w:r w:rsidR="009D2FCC">
        <w:rPr>
          <w:sz w:val="24"/>
          <w:szCs w:val="24"/>
          <w:lang w:val="sr-Cyrl-BA"/>
        </w:rPr>
        <w:t xml:space="preserve"> </w:t>
      </w:r>
      <w:r w:rsidR="00820A25">
        <w:rPr>
          <w:sz w:val="24"/>
          <w:szCs w:val="24"/>
          <w:lang w:val="sr-Cyrl-BA"/>
        </w:rPr>
        <w:t xml:space="preserve">израђену од стране привредног  друштва или другог правног лица које испуњава услове за израду техничке документације у области </w:t>
      </w:r>
      <w:r w:rsidR="004A6247">
        <w:rPr>
          <w:sz w:val="24"/>
          <w:szCs w:val="24"/>
          <w:lang w:val="sr-Cyrl-BA"/>
        </w:rPr>
        <w:t>геологије</w:t>
      </w:r>
      <w:r>
        <w:rPr>
          <w:sz w:val="24"/>
          <w:szCs w:val="24"/>
          <w:lang w:val="sr-Cyrl-BA"/>
        </w:rPr>
        <w:t>.</w:t>
      </w:r>
    </w:p>
    <w:p w:rsidR="00EB0B9D" w:rsidRDefault="008706A8" w:rsidP="00EB0B9D">
      <w:pPr>
        <w:pStyle w:val="ListParagraph"/>
        <w:numPr>
          <w:ilvl w:val="0"/>
          <w:numId w:val="5"/>
        </w:numPr>
        <w:tabs>
          <w:tab w:val="left" w:pos="2649"/>
        </w:tabs>
        <w:jc w:val="both"/>
        <w:rPr>
          <w:b/>
          <w:sz w:val="24"/>
          <w:szCs w:val="24"/>
          <w:lang w:val="sr-Cyrl-BA"/>
        </w:rPr>
      </w:pPr>
      <w:r>
        <w:rPr>
          <w:b/>
          <w:sz w:val="24"/>
          <w:szCs w:val="24"/>
          <w:lang w:val="sr-Cyrl-BA"/>
        </w:rPr>
        <w:t>Максималан р</w:t>
      </w:r>
      <w:r w:rsidR="00EB0B9D" w:rsidRPr="00EB0B9D">
        <w:rPr>
          <w:b/>
          <w:sz w:val="24"/>
          <w:szCs w:val="24"/>
          <w:lang w:val="sr-Cyrl-BA"/>
        </w:rPr>
        <w:t>ок трајања концесије</w:t>
      </w:r>
    </w:p>
    <w:p w:rsidR="00EB0B9D" w:rsidRDefault="00EB0B9D" w:rsidP="00EB0B9D">
      <w:pPr>
        <w:tabs>
          <w:tab w:val="left" w:pos="2649"/>
        </w:tabs>
        <w:jc w:val="both"/>
        <w:rPr>
          <w:sz w:val="24"/>
          <w:szCs w:val="24"/>
          <w:lang w:val="sr-Cyrl-BA"/>
        </w:rPr>
      </w:pPr>
      <w:r w:rsidRPr="00EB0B9D">
        <w:rPr>
          <w:sz w:val="24"/>
          <w:szCs w:val="24"/>
          <w:lang w:val="sr-Cyrl-BA"/>
        </w:rPr>
        <w:t xml:space="preserve">Концесија се додјељује на период </w:t>
      </w:r>
      <w:r w:rsidR="00054041">
        <w:rPr>
          <w:sz w:val="24"/>
          <w:szCs w:val="24"/>
          <w:lang w:val="sr-Cyrl-BA"/>
        </w:rPr>
        <w:t xml:space="preserve">до </w:t>
      </w:r>
      <w:r w:rsidR="004A6247">
        <w:rPr>
          <w:sz w:val="24"/>
          <w:szCs w:val="24"/>
          <w:lang w:val="sr-Cyrl-BA"/>
        </w:rPr>
        <w:t>једне године</w:t>
      </w:r>
      <w:r w:rsidR="00820A25">
        <w:rPr>
          <w:sz w:val="24"/>
          <w:szCs w:val="24"/>
          <w:lang w:val="sr-Cyrl-BA"/>
        </w:rPr>
        <w:t>, рачунајући од дана</w:t>
      </w:r>
      <w:r w:rsidRPr="00EB0B9D">
        <w:rPr>
          <w:sz w:val="24"/>
          <w:szCs w:val="24"/>
          <w:lang w:val="sr-Cyrl-BA"/>
        </w:rPr>
        <w:t xml:space="preserve"> закључења Уговора о концесији.</w:t>
      </w:r>
    </w:p>
    <w:p w:rsidR="00EB0B9D" w:rsidRDefault="008706A8" w:rsidP="00EB0B9D">
      <w:pPr>
        <w:pStyle w:val="ListParagraph"/>
        <w:numPr>
          <w:ilvl w:val="0"/>
          <w:numId w:val="5"/>
        </w:numPr>
        <w:tabs>
          <w:tab w:val="left" w:pos="2649"/>
        </w:tabs>
        <w:jc w:val="both"/>
        <w:rPr>
          <w:b/>
          <w:sz w:val="24"/>
          <w:szCs w:val="24"/>
          <w:lang w:val="sr-Cyrl-BA"/>
        </w:rPr>
      </w:pPr>
      <w:r>
        <w:rPr>
          <w:b/>
          <w:sz w:val="24"/>
          <w:szCs w:val="24"/>
          <w:lang w:val="sr-Cyrl-BA"/>
        </w:rPr>
        <w:lastRenderedPageBreak/>
        <w:t>Минимилан износ концесионе</w:t>
      </w:r>
      <w:r w:rsidR="00EB0B9D" w:rsidRPr="00EB0B9D">
        <w:rPr>
          <w:b/>
          <w:sz w:val="24"/>
          <w:szCs w:val="24"/>
          <w:lang w:val="sr-Cyrl-BA"/>
        </w:rPr>
        <w:t xml:space="preserve"> накнад</w:t>
      </w:r>
      <w:r>
        <w:rPr>
          <w:b/>
          <w:sz w:val="24"/>
          <w:szCs w:val="24"/>
          <w:lang w:val="sr-Cyrl-BA"/>
        </w:rPr>
        <w:t>е</w:t>
      </w:r>
    </w:p>
    <w:p w:rsidR="00B4307F" w:rsidRPr="009D2FCC" w:rsidRDefault="008706A8" w:rsidP="009D2FCC">
      <w:pPr>
        <w:tabs>
          <w:tab w:val="left" w:pos="2649"/>
        </w:tabs>
        <w:jc w:val="both"/>
        <w:rPr>
          <w:sz w:val="24"/>
          <w:szCs w:val="24"/>
          <w:lang w:val="sr-Cyrl-BA"/>
        </w:rPr>
      </w:pPr>
      <w:r>
        <w:rPr>
          <w:sz w:val="24"/>
          <w:szCs w:val="24"/>
          <w:lang w:val="sr-Cyrl-BA"/>
        </w:rPr>
        <w:t xml:space="preserve">Минимилан износ концесионе накнаде </w:t>
      </w:r>
      <w:r w:rsidR="009D2FCC" w:rsidRPr="009D2FCC">
        <w:rPr>
          <w:sz w:val="24"/>
          <w:szCs w:val="24"/>
          <w:lang w:val="sr-Cyrl-BA"/>
        </w:rPr>
        <w:t xml:space="preserve">за уступљено </w:t>
      </w:r>
      <w:r w:rsidR="009D2FCC" w:rsidRPr="00AB1DD7">
        <w:rPr>
          <w:sz w:val="24"/>
          <w:szCs w:val="24"/>
          <w:lang w:val="sr-Cyrl-BA"/>
        </w:rPr>
        <w:t>право у износу од 2</w:t>
      </w:r>
      <w:r w:rsidR="00AB1DD7" w:rsidRPr="00AB1DD7">
        <w:rPr>
          <w:sz w:val="24"/>
          <w:szCs w:val="24"/>
        </w:rPr>
        <w:t>.022,96</w:t>
      </w:r>
      <w:r w:rsidR="009D2FCC" w:rsidRPr="00AB1DD7">
        <w:rPr>
          <w:sz w:val="24"/>
          <w:szCs w:val="24"/>
          <w:lang w:val="sr-Cyrl-BA"/>
        </w:rPr>
        <w:t xml:space="preserve"> КМ</w:t>
      </w:r>
      <w:r w:rsidRPr="00AB1DD7">
        <w:rPr>
          <w:sz w:val="24"/>
          <w:szCs w:val="24"/>
          <w:lang w:val="sr-Cyrl-BA"/>
        </w:rPr>
        <w:t xml:space="preserve"> утврђен</w:t>
      </w:r>
      <w:r w:rsidR="009D2FCC" w:rsidRPr="00AB1DD7">
        <w:rPr>
          <w:sz w:val="24"/>
          <w:szCs w:val="24"/>
          <w:lang w:val="sr-Cyrl-BA"/>
        </w:rPr>
        <w:t xml:space="preserve"> је на основу</w:t>
      </w:r>
      <w:r w:rsidR="00EB0B9D" w:rsidRPr="00AB1DD7">
        <w:rPr>
          <w:sz w:val="24"/>
          <w:szCs w:val="24"/>
          <w:lang w:val="sr-Cyrl-BA"/>
        </w:rPr>
        <w:t xml:space="preserve"> Правилника о висини концесионе накнаде и банкарским гаранцијама</w:t>
      </w:r>
      <w:r w:rsidR="00EB0B9D" w:rsidRPr="009D2FCC">
        <w:rPr>
          <w:sz w:val="24"/>
          <w:szCs w:val="24"/>
          <w:lang w:val="sr-Cyrl-BA"/>
        </w:rPr>
        <w:t xml:space="preserve"> у области електроенергетике, енергената, рударства и геологије („Службени гласник Републике Срспксе“, </w:t>
      </w:r>
      <w:r w:rsidR="008043B3">
        <w:rPr>
          <w:sz w:val="24"/>
          <w:szCs w:val="24"/>
          <w:lang w:val="sr-Cyrl-BA"/>
        </w:rPr>
        <w:t>бр.</w:t>
      </w:r>
      <w:r w:rsidR="008043B3" w:rsidRPr="009D2FCC">
        <w:rPr>
          <w:sz w:val="24"/>
          <w:szCs w:val="24"/>
          <w:lang w:val="sr-Cyrl-BA"/>
        </w:rPr>
        <w:t xml:space="preserve"> 67/14</w:t>
      </w:r>
      <w:r w:rsidR="008043B3">
        <w:rPr>
          <w:sz w:val="24"/>
          <w:szCs w:val="24"/>
          <w:lang w:val="sr-Cyrl-BA"/>
        </w:rPr>
        <w:t>, 3/16 и 50/16</w:t>
      </w:r>
      <w:r w:rsidR="008043B3" w:rsidRPr="009D2FCC">
        <w:rPr>
          <w:sz w:val="24"/>
          <w:szCs w:val="24"/>
          <w:lang w:val="sr-Cyrl-BA"/>
        </w:rPr>
        <w:t>).</w:t>
      </w:r>
    </w:p>
    <w:p w:rsidR="00DA0FCF" w:rsidRPr="00B4307F" w:rsidRDefault="00C33EAE" w:rsidP="00B4307F">
      <w:pPr>
        <w:pStyle w:val="ListParagraph"/>
        <w:numPr>
          <w:ilvl w:val="0"/>
          <w:numId w:val="5"/>
        </w:numPr>
        <w:tabs>
          <w:tab w:val="left" w:pos="2649"/>
        </w:tabs>
        <w:jc w:val="both"/>
        <w:rPr>
          <w:b/>
          <w:sz w:val="24"/>
          <w:szCs w:val="24"/>
          <w:lang w:val="sr-Cyrl-BA"/>
        </w:rPr>
      </w:pPr>
      <w:r w:rsidRPr="00B4307F">
        <w:rPr>
          <w:b/>
          <w:sz w:val="24"/>
          <w:szCs w:val="24"/>
          <w:lang w:val="sr-Cyrl-BA"/>
        </w:rPr>
        <w:t>Начи</w:t>
      </w:r>
      <w:r w:rsidR="00D523CB" w:rsidRPr="00B4307F">
        <w:rPr>
          <w:b/>
          <w:sz w:val="24"/>
          <w:szCs w:val="24"/>
          <w:lang w:val="sr-Cyrl-BA"/>
        </w:rPr>
        <w:t>н</w:t>
      </w:r>
      <w:r w:rsidRPr="00B4307F">
        <w:rPr>
          <w:b/>
          <w:sz w:val="24"/>
          <w:szCs w:val="24"/>
          <w:lang w:val="sr-Cyrl-BA"/>
        </w:rPr>
        <w:t xml:space="preserve"> рјешавања имовинско-правних односа</w:t>
      </w:r>
    </w:p>
    <w:p w:rsidR="0080630B" w:rsidRDefault="001839C3" w:rsidP="0080630B">
      <w:pPr>
        <w:tabs>
          <w:tab w:val="left" w:pos="2649"/>
        </w:tabs>
        <w:jc w:val="both"/>
        <w:rPr>
          <w:sz w:val="24"/>
          <w:szCs w:val="24"/>
          <w:lang w:val="sr-Cyrl-BA"/>
        </w:rPr>
      </w:pPr>
      <w:r>
        <w:rPr>
          <w:sz w:val="24"/>
          <w:szCs w:val="24"/>
          <w:lang w:val="sr-Cyrl-BA"/>
        </w:rPr>
        <w:t>Начин рјешавања имовинско правних односа</w:t>
      </w:r>
      <w:r w:rsidR="00023ADA">
        <w:rPr>
          <w:sz w:val="24"/>
          <w:szCs w:val="24"/>
          <w:lang w:val="sr-Cyrl-BA"/>
        </w:rPr>
        <w:t xml:space="preserve"> детаљније ће се регулисати уговором о концесији. </w:t>
      </w:r>
    </w:p>
    <w:p w:rsidR="00DA0FCF" w:rsidRPr="00AB7A23" w:rsidRDefault="00DA0FCF" w:rsidP="00AB7A23">
      <w:pPr>
        <w:pStyle w:val="ListParagraph"/>
        <w:numPr>
          <w:ilvl w:val="0"/>
          <w:numId w:val="5"/>
        </w:numPr>
        <w:tabs>
          <w:tab w:val="left" w:pos="2649"/>
        </w:tabs>
        <w:jc w:val="both"/>
        <w:rPr>
          <w:b/>
          <w:sz w:val="24"/>
          <w:szCs w:val="24"/>
          <w:lang w:val="sr-Cyrl-BA"/>
        </w:rPr>
      </w:pPr>
      <w:r w:rsidRPr="00AB7A23">
        <w:rPr>
          <w:b/>
          <w:sz w:val="24"/>
          <w:szCs w:val="24"/>
          <w:lang w:val="sr-Cyrl-BA"/>
        </w:rPr>
        <w:t>Гаранција на име обезбијеђења понуде-депозит</w:t>
      </w:r>
    </w:p>
    <w:p w:rsidR="00DA0FCF" w:rsidRDefault="00DA0FCF" w:rsidP="00C80C9E">
      <w:pPr>
        <w:pStyle w:val="NoSpacing"/>
        <w:jc w:val="both"/>
        <w:rPr>
          <w:sz w:val="24"/>
          <w:szCs w:val="24"/>
          <w:lang w:val="sr-Cyrl-BA"/>
        </w:rPr>
      </w:pPr>
      <w:r w:rsidRPr="00DA0FCF">
        <w:rPr>
          <w:sz w:val="24"/>
          <w:szCs w:val="24"/>
          <w:lang w:val="sr-Cyrl-BA"/>
        </w:rPr>
        <w:t xml:space="preserve">Обавезан услов за учешће у поступку додјеле концесије је достава гаранције на име обезбјеђења понуде </w:t>
      </w:r>
      <w:r w:rsidRPr="009340E4">
        <w:rPr>
          <w:sz w:val="24"/>
          <w:szCs w:val="24"/>
          <w:lang w:val="sr-Cyrl-BA"/>
        </w:rPr>
        <w:t xml:space="preserve">у износу од </w:t>
      </w:r>
      <w:r w:rsidR="005E5A52" w:rsidRPr="009340E4">
        <w:rPr>
          <w:sz w:val="24"/>
          <w:szCs w:val="24"/>
          <w:lang w:val="sr-Cyrl-BA"/>
        </w:rPr>
        <w:t>1.</w:t>
      </w:r>
      <w:r w:rsidR="00AB1DD7" w:rsidRPr="009340E4">
        <w:rPr>
          <w:sz w:val="24"/>
          <w:szCs w:val="24"/>
        </w:rPr>
        <w:t>0</w:t>
      </w:r>
      <w:r w:rsidR="002D4422" w:rsidRPr="009340E4">
        <w:rPr>
          <w:sz w:val="24"/>
          <w:szCs w:val="24"/>
        </w:rPr>
        <w:t>00</w:t>
      </w:r>
      <w:r w:rsidR="00061157" w:rsidRPr="009340E4">
        <w:rPr>
          <w:sz w:val="24"/>
          <w:szCs w:val="24"/>
          <w:lang w:val="sr-Cyrl-BA"/>
        </w:rPr>
        <w:t xml:space="preserve">,00 </w:t>
      </w:r>
      <w:r w:rsidRPr="009340E4">
        <w:rPr>
          <w:sz w:val="24"/>
          <w:szCs w:val="24"/>
          <w:lang w:val="sr-Cyrl-BA"/>
        </w:rPr>
        <w:t>КМ и</w:t>
      </w:r>
      <w:r w:rsidRPr="00DA0FCF">
        <w:rPr>
          <w:sz w:val="24"/>
          <w:szCs w:val="24"/>
          <w:lang w:val="sr-Cyrl-BA"/>
        </w:rPr>
        <w:t xml:space="preserve"> обезбјеђује се у виду новчаног депозита, са роком важења до правоснажности рјешења о избору најповољнијег понуђ</w:t>
      </w:r>
      <w:r w:rsidR="001332BC">
        <w:rPr>
          <w:sz w:val="24"/>
          <w:szCs w:val="24"/>
          <w:lang w:val="sr-Cyrl-BA"/>
        </w:rPr>
        <w:t xml:space="preserve">ача и додјели концесије </w:t>
      </w:r>
      <w:r w:rsidR="005E5A52">
        <w:rPr>
          <w:sz w:val="24"/>
          <w:szCs w:val="24"/>
          <w:lang w:val="sr-Cyrl-BA"/>
        </w:rPr>
        <w:t xml:space="preserve">за </w:t>
      </w:r>
      <w:r w:rsidR="005E5A52" w:rsidRPr="00B4390A">
        <w:rPr>
          <w:rFonts w:cstheme="minorHAnsi"/>
          <w:sz w:val="24"/>
          <w:szCs w:val="24"/>
          <w:lang w:val="sr-Cyrl-BA"/>
        </w:rPr>
        <w:t>истраживање угља на локалитету „</w:t>
      </w:r>
      <w:r w:rsidR="00B671BC">
        <w:rPr>
          <w:rFonts w:cstheme="minorHAnsi"/>
          <w:sz w:val="24"/>
          <w:szCs w:val="24"/>
          <w:lang w:val="sr-Cyrl-BA"/>
        </w:rPr>
        <w:t>Медна</w:t>
      </w:r>
      <w:r w:rsidR="005E5A52" w:rsidRPr="00B4390A">
        <w:rPr>
          <w:rFonts w:cstheme="minorHAnsi"/>
          <w:sz w:val="24"/>
          <w:szCs w:val="24"/>
          <w:lang w:val="sr-Cyrl-BA"/>
        </w:rPr>
        <w:t>“</w:t>
      </w:r>
      <w:r w:rsidR="001839C3">
        <w:rPr>
          <w:rFonts w:cstheme="minorHAnsi"/>
          <w:sz w:val="24"/>
          <w:szCs w:val="24"/>
          <w:lang w:val="sr-Cyrl-BA"/>
        </w:rPr>
        <w:t>,</w:t>
      </w:r>
      <w:r w:rsidR="005E5A52" w:rsidRPr="00B4390A">
        <w:rPr>
          <w:rFonts w:cstheme="minorHAnsi"/>
          <w:sz w:val="24"/>
          <w:szCs w:val="24"/>
          <w:lang w:val="sr-Cyrl-BA"/>
        </w:rPr>
        <w:t xml:space="preserve"> код </w:t>
      </w:r>
      <w:r w:rsidR="00B671BC">
        <w:rPr>
          <w:rFonts w:cstheme="minorHAnsi"/>
          <w:sz w:val="24"/>
          <w:szCs w:val="24"/>
          <w:lang w:val="sr-Cyrl-BA"/>
        </w:rPr>
        <w:t>Мркоњић Града</w:t>
      </w:r>
      <w:r w:rsidRPr="00DA0FCF">
        <w:rPr>
          <w:sz w:val="24"/>
          <w:szCs w:val="24"/>
          <w:lang w:val="sr-Cyrl-BA"/>
        </w:rPr>
        <w:t>.</w:t>
      </w:r>
    </w:p>
    <w:p w:rsidR="00DA0FCF" w:rsidRDefault="00DA0FCF" w:rsidP="00C80C9E">
      <w:pPr>
        <w:pStyle w:val="NoSpacing"/>
        <w:jc w:val="both"/>
        <w:rPr>
          <w:sz w:val="24"/>
          <w:szCs w:val="24"/>
          <w:lang w:val="sr-Cyrl-BA"/>
        </w:rPr>
      </w:pPr>
      <w:r w:rsidRPr="00970C96">
        <w:rPr>
          <w:sz w:val="24"/>
          <w:szCs w:val="24"/>
          <w:lang w:val="sr-Cyrl-BA"/>
        </w:rPr>
        <w:t xml:space="preserve">Депозит се уплаћује на </w:t>
      </w:r>
      <w:r w:rsidR="00991C6C" w:rsidRPr="00970C96">
        <w:rPr>
          <w:sz w:val="24"/>
          <w:szCs w:val="24"/>
          <w:lang w:val="sr-Cyrl-BA"/>
        </w:rPr>
        <w:t>Јединствени рачун трезора број: 5620990000130280; сврха уплате:</w:t>
      </w:r>
      <w:r w:rsidR="001839C3">
        <w:rPr>
          <w:sz w:val="24"/>
          <w:szCs w:val="24"/>
          <w:lang w:val="sr-Cyrl-BA"/>
        </w:rPr>
        <w:t xml:space="preserve"> </w:t>
      </w:r>
      <w:r w:rsidR="00991C6C" w:rsidRPr="00970C96">
        <w:rPr>
          <w:sz w:val="24"/>
          <w:szCs w:val="24"/>
          <w:lang w:val="sr-Cyrl-BA"/>
        </w:rPr>
        <w:t>уплата депозита за обезбјеђење понуде (уплата се односи на Министарство индустрије, енергетике и рударства-депозит по јавном п</w:t>
      </w:r>
      <w:r w:rsidR="00B4307F" w:rsidRPr="00970C96">
        <w:rPr>
          <w:sz w:val="24"/>
          <w:szCs w:val="24"/>
          <w:lang w:val="sr-Latn-CS"/>
        </w:rPr>
        <w:t>o</w:t>
      </w:r>
      <w:r w:rsidR="00991C6C" w:rsidRPr="00970C96">
        <w:rPr>
          <w:sz w:val="24"/>
          <w:szCs w:val="24"/>
          <w:lang w:val="sr-Cyrl-BA"/>
        </w:rPr>
        <w:t>зиву).</w:t>
      </w:r>
    </w:p>
    <w:p w:rsidR="00991C6C" w:rsidRDefault="00991C6C" w:rsidP="00DA0FCF">
      <w:pPr>
        <w:pStyle w:val="NoSpacing"/>
        <w:rPr>
          <w:sz w:val="24"/>
          <w:szCs w:val="24"/>
          <w:lang w:val="sr-Latn-CS"/>
        </w:rPr>
      </w:pPr>
    </w:p>
    <w:p w:rsidR="00991C6C" w:rsidRDefault="00991C6C" w:rsidP="00991C6C">
      <w:pPr>
        <w:pStyle w:val="NoSpacing"/>
        <w:numPr>
          <w:ilvl w:val="0"/>
          <w:numId w:val="5"/>
        </w:numPr>
        <w:rPr>
          <w:b/>
          <w:sz w:val="24"/>
          <w:szCs w:val="24"/>
          <w:lang w:val="sr-Cyrl-BA"/>
        </w:rPr>
      </w:pPr>
      <w:r w:rsidRPr="00991C6C">
        <w:rPr>
          <w:b/>
          <w:sz w:val="24"/>
          <w:szCs w:val="24"/>
          <w:lang w:val="sr-Cyrl-BA"/>
        </w:rPr>
        <w:t>Услови, рок и начин враћања депозита</w:t>
      </w:r>
    </w:p>
    <w:p w:rsidR="00991C6C" w:rsidRDefault="00991C6C" w:rsidP="00991C6C">
      <w:pPr>
        <w:pStyle w:val="NoSpacing"/>
        <w:ind w:left="720"/>
        <w:rPr>
          <w:b/>
          <w:sz w:val="24"/>
          <w:szCs w:val="24"/>
          <w:lang w:val="sr-Cyrl-BA"/>
        </w:rPr>
      </w:pPr>
    </w:p>
    <w:p w:rsidR="00991C6C" w:rsidRDefault="00991C6C" w:rsidP="00991C6C">
      <w:pPr>
        <w:pStyle w:val="NoSpacing"/>
        <w:jc w:val="both"/>
        <w:rPr>
          <w:sz w:val="24"/>
          <w:szCs w:val="24"/>
          <w:lang w:val="sr-Cyrl-BA"/>
        </w:rPr>
      </w:pPr>
      <w:r>
        <w:rPr>
          <w:sz w:val="24"/>
          <w:szCs w:val="24"/>
          <w:lang w:val="sr-Cyrl-BA"/>
        </w:rPr>
        <w:t>Понуђачу који буде изабран за концесионара депозит се урачунава у једнократну концесиону накнаду.</w:t>
      </w:r>
    </w:p>
    <w:p w:rsidR="00991C6C" w:rsidRDefault="00991C6C" w:rsidP="00991C6C">
      <w:pPr>
        <w:pStyle w:val="NoSpacing"/>
        <w:jc w:val="both"/>
        <w:rPr>
          <w:sz w:val="24"/>
          <w:szCs w:val="24"/>
          <w:lang w:val="sr-Cyrl-BA"/>
        </w:rPr>
      </w:pPr>
      <w:r>
        <w:rPr>
          <w:sz w:val="24"/>
          <w:szCs w:val="24"/>
          <w:lang w:val="sr-Cyrl-BA"/>
        </w:rPr>
        <w:t xml:space="preserve">Депозит се враћа понуђачу који не буде изабран у року од 30 дана од дана правоснажности рјешења о избору најповољнијег понуђача и додјели концесије </w:t>
      </w:r>
      <w:r w:rsidR="005E5A52">
        <w:rPr>
          <w:sz w:val="24"/>
          <w:szCs w:val="24"/>
          <w:lang w:val="sr-Cyrl-BA"/>
        </w:rPr>
        <w:t xml:space="preserve">за </w:t>
      </w:r>
      <w:r w:rsidR="005E5A52" w:rsidRPr="00B4390A">
        <w:rPr>
          <w:rFonts w:cstheme="minorHAnsi"/>
          <w:sz w:val="24"/>
          <w:szCs w:val="24"/>
          <w:lang w:val="sr-Cyrl-BA"/>
        </w:rPr>
        <w:t xml:space="preserve">истраживање угља на локалитету </w:t>
      </w:r>
      <w:r w:rsidR="00B671BC" w:rsidRPr="00B4390A">
        <w:rPr>
          <w:rFonts w:cstheme="minorHAnsi"/>
          <w:sz w:val="24"/>
          <w:szCs w:val="24"/>
          <w:lang w:val="sr-Cyrl-BA"/>
        </w:rPr>
        <w:t>„</w:t>
      </w:r>
      <w:r w:rsidR="00B671BC">
        <w:rPr>
          <w:rFonts w:cstheme="minorHAnsi"/>
          <w:sz w:val="24"/>
          <w:szCs w:val="24"/>
          <w:lang w:val="sr-Cyrl-BA"/>
        </w:rPr>
        <w:t>Медна</w:t>
      </w:r>
      <w:r w:rsidR="00B671BC" w:rsidRPr="00B4390A">
        <w:rPr>
          <w:rFonts w:cstheme="minorHAnsi"/>
          <w:sz w:val="24"/>
          <w:szCs w:val="24"/>
          <w:lang w:val="sr-Cyrl-BA"/>
        </w:rPr>
        <w:t>“</w:t>
      </w:r>
      <w:r w:rsidR="00B671BC">
        <w:rPr>
          <w:rFonts w:cstheme="minorHAnsi"/>
          <w:sz w:val="24"/>
          <w:szCs w:val="24"/>
          <w:lang w:val="sr-Cyrl-BA"/>
        </w:rPr>
        <w:t>,</w:t>
      </w:r>
      <w:r w:rsidR="00B671BC" w:rsidRPr="00B4390A">
        <w:rPr>
          <w:rFonts w:cstheme="minorHAnsi"/>
          <w:sz w:val="24"/>
          <w:szCs w:val="24"/>
          <w:lang w:val="sr-Cyrl-BA"/>
        </w:rPr>
        <w:t xml:space="preserve"> код </w:t>
      </w:r>
      <w:r w:rsidR="00B671BC">
        <w:rPr>
          <w:rFonts w:cstheme="minorHAnsi"/>
          <w:sz w:val="24"/>
          <w:szCs w:val="24"/>
          <w:lang w:val="sr-Cyrl-BA"/>
        </w:rPr>
        <w:t>Мркоњић Града</w:t>
      </w:r>
      <w:r w:rsidR="00B671BC">
        <w:rPr>
          <w:sz w:val="24"/>
          <w:szCs w:val="24"/>
          <w:lang w:val="sr-Cyrl-BA"/>
        </w:rPr>
        <w:t xml:space="preserve"> </w:t>
      </w:r>
      <w:r>
        <w:rPr>
          <w:sz w:val="24"/>
          <w:szCs w:val="24"/>
          <w:lang w:val="sr-Cyrl-BA"/>
        </w:rPr>
        <w:t>или понуђачу чија понуда је неблаговремено достављена, у року од 15 дана од дана када Комисија за концесије Републике Српске констатује ту чињеницу.</w:t>
      </w:r>
    </w:p>
    <w:p w:rsidR="00187550" w:rsidRDefault="00187550" w:rsidP="00991C6C">
      <w:pPr>
        <w:pStyle w:val="NoSpacing"/>
        <w:jc w:val="both"/>
        <w:rPr>
          <w:sz w:val="24"/>
          <w:szCs w:val="24"/>
          <w:lang w:val="sr-Cyrl-BA"/>
        </w:rPr>
      </w:pPr>
    </w:p>
    <w:p w:rsidR="00991C6C" w:rsidRPr="008706A8" w:rsidRDefault="00991C6C" w:rsidP="00991C6C">
      <w:pPr>
        <w:pStyle w:val="NoSpacing"/>
        <w:jc w:val="both"/>
        <w:rPr>
          <w:sz w:val="24"/>
          <w:szCs w:val="24"/>
          <w:lang w:val="sr-Cyrl-BA"/>
        </w:rPr>
      </w:pPr>
      <w:r w:rsidRPr="008706A8">
        <w:rPr>
          <w:sz w:val="24"/>
          <w:szCs w:val="24"/>
          <w:lang w:val="sr-Cyrl-BA"/>
        </w:rPr>
        <w:t xml:space="preserve">Депозит неће бити враћен </w:t>
      </w:r>
      <w:r w:rsidR="0080630B" w:rsidRPr="008706A8">
        <w:rPr>
          <w:sz w:val="24"/>
          <w:szCs w:val="24"/>
          <w:lang w:val="sr-Cyrl-BA"/>
        </w:rPr>
        <w:t xml:space="preserve">изабраном </w:t>
      </w:r>
      <w:r w:rsidRPr="008706A8">
        <w:rPr>
          <w:sz w:val="24"/>
          <w:szCs w:val="24"/>
          <w:lang w:val="sr-Cyrl-BA"/>
        </w:rPr>
        <w:t>понуђачу ако:</w:t>
      </w:r>
    </w:p>
    <w:p w:rsidR="00991C6C" w:rsidRPr="008706A8" w:rsidRDefault="00991C6C" w:rsidP="00991C6C">
      <w:pPr>
        <w:pStyle w:val="NoSpacing"/>
        <w:numPr>
          <w:ilvl w:val="0"/>
          <w:numId w:val="6"/>
        </w:numPr>
        <w:jc w:val="both"/>
        <w:rPr>
          <w:sz w:val="24"/>
          <w:szCs w:val="24"/>
          <w:lang w:val="sr-Cyrl-BA"/>
        </w:rPr>
      </w:pPr>
      <w:r w:rsidRPr="008706A8">
        <w:rPr>
          <w:sz w:val="24"/>
          <w:szCs w:val="24"/>
          <w:lang w:val="sr-Cyrl-BA"/>
        </w:rPr>
        <w:t xml:space="preserve">не испоштује неки од услова који је потребно испунити прије </w:t>
      </w:r>
      <w:r w:rsidR="001839C3" w:rsidRPr="008706A8">
        <w:rPr>
          <w:sz w:val="24"/>
          <w:szCs w:val="24"/>
          <w:lang w:val="sr-Cyrl-BA"/>
        </w:rPr>
        <w:t>потписивања уговора о концесији,</w:t>
      </w:r>
    </w:p>
    <w:p w:rsidR="00991C6C" w:rsidRPr="008706A8" w:rsidRDefault="00991C6C" w:rsidP="00991C6C">
      <w:pPr>
        <w:pStyle w:val="NoSpacing"/>
        <w:numPr>
          <w:ilvl w:val="0"/>
          <w:numId w:val="6"/>
        </w:numPr>
        <w:jc w:val="both"/>
        <w:rPr>
          <w:sz w:val="24"/>
          <w:szCs w:val="24"/>
          <w:lang w:val="sr-Cyrl-BA"/>
        </w:rPr>
      </w:pPr>
      <w:r w:rsidRPr="008706A8">
        <w:rPr>
          <w:sz w:val="24"/>
          <w:szCs w:val="24"/>
          <w:lang w:val="sr-Cyrl-BA"/>
        </w:rPr>
        <w:t>одустане од закључивања уговора о концесији.</w:t>
      </w:r>
    </w:p>
    <w:p w:rsidR="00991C6C" w:rsidRDefault="00991C6C" w:rsidP="00991C6C">
      <w:pPr>
        <w:pStyle w:val="NoSpacing"/>
        <w:jc w:val="both"/>
        <w:rPr>
          <w:sz w:val="24"/>
          <w:szCs w:val="24"/>
          <w:lang w:val="sr-Cyrl-BA"/>
        </w:rPr>
      </w:pPr>
    </w:p>
    <w:p w:rsidR="00991C6C" w:rsidRDefault="00C80C9E" w:rsidP="00991C6C">
      <w:pPr>
        <w:pStyle w:val="NoSpacing"/>
        <w:numPr>
          <w:ilvl w:val="0"/>
          <w:numId w:val="5"/>
        </w:numPr>
        <w:jc w:val="both"/>
        <w:rPr>
          <w:b/>
          <w:sz w:val="24"/>
          <w:szCs w:val="24"/>
          <w:lang w:val="sr-Cyrl-BA"/>
        </w:rPr>
      </w:pPr>
      <w:r>
        <w:rPr>
          <w:b/>
          <w:sz w:val="24"/>
          <w:szCs w:val="24"/>
          <w:lang w:val="sr-Cyrl-BA"/>
        </w:rPr>
        <w:t>Право учешћа на Ј</w:t>
      </w:r>
      <w:r w:rsidR="00991C6C" w:rsidRPr="00991C6C">
        <w:rPr>
          <w:b/>
          <w:sz w:val="24"/>
          <w:szCs w:val="24"/>
          <w:lang w:val="sr-Cyrl-BA"/>
        </w:rPr>
        <w:t>авном позиву</w:t>
      </w:r>
    </w:p>
    <w:p w:rsidR="00991C6C" w:rsidRDefault="00991C6C" w:rsidP="00991C6C">
      <w:pPr>
        <w:pStyle w:val="NoSpacing"/>
        <w:jc w:val="both"/>
        <w:rPr>
          <w:b/>
          <w:sz w:val="24"/>
          <w:szCs w:val="24"/>
          <w:lang w:val="sr-Cyrl-BA"/>
        </w:rPr>
      </w:pPr>
    </w:p>
    <w:p w:rsidR="00991C6C" w:rsidRDefault="00C80C9E" w:rsidP="00991C6C">
      <w:pPr>
        <w:pStyle w:val="NoSpacing"/>
        <w:jc w:val="both"/>
        <w:rPr>
          <w:sz w:val="24"/>
          <w:szCs w:val="24"/>
          <w:lang w:val="sr-Cyrl-BA"/>
        </w:rPr>
      </w:pPr>
      <w:r>
        <w:rPr>
          <w:sz w:val="24"/>
          <w:szCs w:val="24"/>
          <w:lang w:val="sr-Cyrl-BA"/>
        </w:rPr>
        <w:t>Право учешћа на Ј</w:t>
      </w:r>
      <w:r w:rsidR="00991C6C" w:rsidRPr="00991C6C">
        <w:rPr>
          <w:sz w:val="24"/>
          <w:szCs w:val="24"/>
          <w:lang w:val="sr-Cyrl-BA"/>
        </w:rPr>
        <w:t>авном позиву имају домаћа и страна правна и физичка лица</w:t>
      </w:r>
      <w:r w:rsidR="00991C6C">
        <w:rPr>
          <w:sz w:val="24"/>
          <w:szCs w:val="24"/>
          <w:lang w:val="sr-Cyrl-BA"/>
        </w:rPr>
        <w:t xml:space="preserve"> или конзорцијум два или више уговором повезаних правних лица која испуњавају услове из Документације за јавно н</w:t>
      </w:r>
      <w:r w:rsidR="00E35BE2">
        <w:rPr>
          <w:sz w:val="24"/>
          <w:szCs w:val="24"/>
          <w:lang w:val="sr-Cyrl-BA"/>
        </w:rPr>
        <w:t>а</w:t>
      </w:r>
      <w:r w:rsidR="00991C6C">
        <w:rPr>
          <w:sz w:val="24"/>
          <w:szCs w:val="24"/>
          <w:lang w:val="sr-Cyrl-BA"/>
        </w:rPr>
        <w:t>дметање.</w:t>
      </w:r>
    </w:p>
    <w:p w:rsidR="00E35BE2" w:rsidRDefault="00E35BE2" w:rsidP="00991C6C">
      <w:pPr>
        <w:pStyle w:val="NoSpacing"/>
        <w:jc w:val="both"/>
        <w:rPr>
          <w:sz w:val="24"/>
          <w:szCs w:val="24"/>
          <w:lang w:val="sr-Cyrl-BA"/>
        </w:rPr>
      </w:pPr>
    </w:p>
    <w:p w:rsidR="00E35BE2" w:rsidRDefault="00C80C9E" w:rsidP="00E35BE2">
      <w:pPr>
        <w:pStyle w:val="NoSpacing"/>
        <w:numPr>
          <w:ilvl w:val="0"/>
          <w:numId w:val="5"/>
        </w:numPr>
        <w:jc w:val="both"/>
        <w:rPr>
          <w:b/>
          <w:sz w:val="24"/>
          <w:szCs w:val="24"/>
          <w:lang w:val="sr-Cyrl-BA"/>
        </w:rPr>
      </w:pPr>
      <w:r>
        <w:rPr>
          <w:b/>
          <w:sz w:val="24"/>
          <w:szCs w:val="24"/>
          <w:lang w:val="sr-Cyrl-BA"/>
        </w:rPr>
        <w:t>Докази за учешће на Ј</w:t>
      </w:r>
      <w:r w:rsidR="00E35BE2" w:rsidRPr="00E35BE2">
        <w:rPr>
          <w:b/>
          <w:sz w:val="24"/>
          <w:szCs w:val="24"/>
          <w:lang w:val="sr-Cyrl-BA"/>
        </w:rPr>
        <w:t>авном позиву</w:t>
      </w:r>
    </w:p>
    <w:p w:rsidR="00E35BE2" w:rsidRDefault="00E35BE2" w:rsidP="00E35BE2">
      <w:pPr>
        <w:pStyle w:val="NoSpacing"/>
        <w:jc w:val="both"/>
        <w:rPr>
          <w:b/>
          <w:sz w:val="24"/>
          <w:szCs w:val="24"/>
          <w:lang w:val="sr-Cyrl-BA"/>
        </w:rPr>
      </w:pPr>
    </w:p>
    <w:p w:rsidR="00E35BE2" w:rsidRDefault="001839C3" w:rsidP="00E35BE2">
      <w:pPr>
        <w:pStyle w:val="NoSpacing"/>
        <w:numPr>
          <w:ilvl w:val="1"/>
          <w:numId w:val="5"/>
        </w:numPr>
        <w:ind w:left="720"/>
        <w:jc w:val="both"/>
        <w:rPr>
          <w:b/>
          <w:sz w:val="24"/>
          <w:szCs w:val="24"/>
          <w:lang w:val="sr-Cyrl-BA"/>
        </w:rPr>
      </w:pPr>
      <w:r>
        <w:rPr>
          <w:b/>
          <w:sz w:val="24"/>
          <w:szCs w:val="24"/>
          <w:lang w:val="sr-Cyrl-BA"/>
        </w:rPr>
        <w:t>Подобност за учешће на Ј</w:t>
      </w:r>
      <w:r w:rsidR="00E35BE2">
        <w:rPr>
          <w:b/>
          <w:sz w:val="24"/>
          <w:szCs w:val="24"/>
          <w:lang w:val="sr-Cyrl-BA"/>
        </w:rPr>
        <w:t>авном позиву за додјелу концесије у смислу члана 19. Закона о концесијама, понуђач доказује достављањем сљедећих доказа:</w:t>
      </w:r>
    </w:p>
    <w:p w:rsidR="00E35BE2" w:rsidRDefault="00E35BE2" w:rsidP="00E35BE2">
      <w:pPr>
        <w:pStyle w:val="NoSpacing"/>
        <w:ind w:left="720"/>
        <w:jc w:val="both"/>
        <w:rPr>
          <w:b/>
          <w:sz w:val="24"/>
          <w:szCs w:val="24"/>
          <w:lang w:val="sr-Cyrl-BA"/>
        </w:rPr>
      </w:pPr>
    </w:p>
    <w:p w:rsidR="00E35BE2" w:rsidRDefault="00E35BE2" w:rsidP="00E35BE2">
      <w:pPr>
        <w:pStyle w:val="NoSpacing"/>
        <w:ind w:left="720"/>
        <w:jc w:val="both"/>
        <w:rPr>
          <w:b/>
          <w:sz w:val="24"/>
          <w:szCs w:val="24"/>
          <w:lang w:val="sr-Cyrl-BA"/>
        </w:rPr>
      </w:pPr>
      <w:r w:rsidRPr="00E35BE2">
        <w:rPr>
          <w:b/>
          <w:sz w:val="24"/>
          <w:szCs w:val="24"/>
          <w:lang w:val="sr-Cyrl-BA"/>
        </w:rPr>
        <w:t>а)  за правна лица</w:t>
      </w:r>
      <w:r>
        <w:rPr>
          <w:b/>
          <w:sz w:val="24"/>
          <w:szCs w:val="24"/>
          <w:lang w:val="sr-Cyrl-BA"/>
        </w:rPr>
        <w:t>:</w:t>
      </w:r>
    </w:p>
    <w:p w:rsidR="00E35BE2" w:rsidRDefault="00E35BE2" w:rsidP="00E35BE2">
      <w:pPr>
        <w:pStyle w:val="NoSpacing"/>
        <w:ind w:left="720"/>
        <w:jc w:val="both"/>
        <w:rPr>
          <w:b/>
          <w:sz w:val="24"/>
          <w:szCs w:val="24"/>
          <w:lang w:val="sr-Cyrl-BA"/>
        </w:rPr>
      </w:pPr>
    </w:p>
    <w:p w:rsidR="00E35BE2" w:rsidRPr="00111E24" w:rsidRDefault="002D65D7" w:rsidP="00E35BE2">
      <w:pPr>
        <w:pStyle w:val="NoSpacing"/>
        <w:ind w:left="720"/>
        <w:jc w:val="both"/>
        <w:rPr>
          <w:sz w:val="24"/>
          <w:szCs w:val="24"/>
          <w:lang w:val="sr-Cyrl-BA"/>
        </w:rPr>
      </w:pPr>
      <w:r w:rsidRPr="00111E24">
        <w:rPr>
          <w:sz w:val="24"/>
          <w:szCs w:val="24"/>
          <w:lang w:val="sr-Cyrl-BA"/>
        </w:rPr>
        <w:t xml:space="preserve">1)   </w:t>
      </w:r>
      <w:r w:rsidR="00E35BE2" w:rsidRPr="00111E24">
        <w:rPr>
          <w:sz w:val="24"/>
          <w:szCs w:val="24"/>
          <w:lang w:val="sr-Cyrl-BA"/>
        </w:rPr>
        <w:t>извод из регистра пословних субјеката или другог одговарајуће регистра,</w:t>
      </w:r>
    </w:p>
    <w:p w:rsidR="00E35BE2" w:rsidRPr="00111E24" w:rsidRDefault="00E35BE2" w:rsidP="00E35BE2">
      <w:pPr>
        <w:pStyle w:val="NoSpacing"/>
        <w:ind w:left="1080" w:hanging="360"/>
        <w:jc w:val="both"/>
        <w:rPr>
          <w:sz w:val="24"/>
          <w:szCs w:val="24"/>
          <w:lang w:val="sr-Cyrl-BA"/>
        </w:rPr>
      </w:pPr>
      <w:r w:rsidRPr="00111E24">
        <w:rPr>
          <w:sz w:val="24"/>
          <w:szCs w:val="24"/>
          <w:lang w:val="sr-Cyrl-BA"/>
        </w:rPr>
        <w:t>2)</w:t>
      </w:r>
      <w:r w:rsidR="001839C3">
        <w:rPr>
          <w:sz w:val="24"/>
          <w:szCs w:val="24"/>
          <w:lang w:val="sr-Cyrl-BA"/>
        </w:rPr>
        <w:t xml:space="preserve"> </w:t>
      </w:r>
      <w:r w:rsidRPr="00111E24">
        <w:rPr>
          <w:sz w:val="24"/>
          <w:szCs w:val="24"/>
          <w:lang w:val="sr-Cyrl-BA"/>
        </w:rPr>
        <w:t>доказ надлежног органа земље сједишта по</w:t>
      </w:r>
      <w:r w:rsidR="00CC3C43" w:rsidRPr="00111E24">
        <w:rPr>
          <w:sz w:val="24"/>
          <w:szCs w:val="24"/>
          <w:lang w:val="sr-Cyrl-BA"/>
        </w:rPr>
        <w:t xml:space="preserve">нуђача којим се доказује да над </w:t>
      </w:r>
      <w:r w:rsidRPr="00111E24">
        <w:rPr>
          <w:sz w:val="24"/>
          <w:szCs w:val="24"/>
          <w:lang w:val="sr-Cyrl-BA"/>
        </w:rPr>
        <w:t>понуђачем није покренут поступак стечаја или поступак ликвидације,</w:t>
      </w:r>
    </w:p>
    <w:p w:rsidR="00E35BE2" w:rsidRPr="00111E24" w:rsidRDefault="00CC3C43" w:rsidP="00E35BE2">
      <w:pPr>
        <w:pStyle w:val="NoSpacing"/>
        <w:ind w:left="1080" w:hanging="360"/>
        <w:jc w:val="both"/>
        <w:rPr>
          <w:sz w:val="24"/>
          <w:szCs w:val="24"/>
          <w:lang w:val="sr-Cyrl-BA"/>
        </w:rPr>
      </w:pPr>
      <w:r w:rsidRPr="00111E24">
        <w:rPr>
          <w:sz w:val="24"/>
          <w:szCs w:val="24"/>
          <w:lang w:val="sr-Cyrl-BA"/>
        </w:rPr>
        <w:t xml:space="preserve">3)  </w:t>
      </w:r>
      <w:r w:rsidR="00E35BE2" w:rsidRPr="00111E24">
        <w:rPr>
          <w:sz w:val="24"/>
          <w:szCs w:val="24"/>
          <w:lang w:val="sr-Cyrl-BA"/>
        </w:rPr>
        <w:t xml:space="preserve">изјаву понуђача потписану и овјерену код </w:t>
      </w:r>
      <w:r w:rsidRPr="00111E24">
        <w:rPr>
          <w:sz w:val="24"/>
          <w:szCs w:val="24"/>
          <w:lang w:val="sr-Cyrl-BA"/>
        </w:rPr>
        <w:t xml:space="preserve">надлежног органа земље сједишта </w:t>
      </w:r>
      <w:r w:rsidR="00E35BE2" w:rsidRPr="00111E24">
        <w:rPr>
          <w:sz w:val="24"/>
          <w:szCs w:val="24"/>
          <w:lang w:val="sr-Cyrl-BA"/>
        </w:rPr>
        <w:t>понуђача којом доказ</w:t>
      </w:r>
      <w:r w:rsidR="00C80C9E" w:rsidRPr="00111E24">
        <w:rPr>
          <w:sz w:val="24"/>
          <w:szCs w:val="24"/>
          <w:lang w:val="sr-Cyrl-BA"/>
        </w:rPr>
        <w:t>уј</w:t>
      </w:r>
      <w:r w:rsidR="00E35BE2" w:rsidRPr="00111E24">
        <w:rPr>
          <w:sz w:val="24"/>
          <w:szCs w:val="24"/>
          <w:lang w:val="sr-Cyrl-BA"/>
        </w:rPr>
        <w:t>е да са њим или са његовим повезаним лицем није раскинут уговор о концесији кривицом концесионара,</w:t>
      </w:r>
    </w:p>
    <w:p w:rsidR="00E35BE2" w:rsidRPr="00111E24" w:rsidRDefault="00CC3C43" w:rsidP="00E35BE2">
      <w:pPr>
        <w:pStyle w:val="NoSpacing"/>
        <w:ind w:left="1080" w:hanging="360"/>
        <w:jc w:val="both"/>
        <w:rPr>
          <w:sz w:val="24"/>
          <w:szCs w:val="24"/>
          <w:lang w:val="sr-Cyrl-BA"/>
        </w:rPr>
      </w:pPr>
      <w:r w:rsidRPr="00111E24">
        <w:rPr>
          <w:sz w:val="24"/>
          <w:szCs w:val="24"/>
          <w:lang w:val="sr-Cyrl-BA"/>
        </w:rPr>
        <w:t xml:space="preserve">4)  </w:t>
      </w:r>
      <w:r w:rsidR="00E35BE2" w:rsidRPr="00111E24">
        <w:rPr>
          <w:sz w:val="24"/>
          <w:szCs w:val="24"/>
          <w:lang w:val="sr-Cyrl-BA"/>
        </w:rPr>
        <w:t>за домаћа правна лица увјерење Основног суда сједишта понуђача којим се доказује да понуђач није правоснажном пресудом осуђиван за кривично дјело извршено у вршењу регистроване дјелатности,</w:t>
      </w:r>
    </w:p>
    <w:p w:rsidR="00E35BE2" w:rsidRPr="00111E24" w:rsidRDefault="002D65D7" w:rsidP="00E35BE2">
      <w:pPr>
        <w:pStyle w:val="NoSpacing"/>
        <w:ind w:left="1080" w:hanging="360"/>
        <w:jc w:val="both"/>
        <w:rPr>
          <w:sz w:val="24"/>
          <w:szCs w:val="24"/>
          <w:lang w:val="sr-Cyrl-BA"/>
        </w:rPr>
      </w:pPr>
      <w:r w:rsidRPr="00111E24">
        <w:rPr>
          <w:sz w:val="24"/>
          <w:szCs w:val="24"/>
          <w:lang w:val="sr-Cyrl-BA"/>
        </w:rPr>
        <w:t xml:space="preserve">5)  </w:t>
      </w:r>
      <w:r w:rsidR="00E35BE2" w:rsidRPr="00111E24">
        <w:rPr>
          <w:sz w:val="24"/>
          <w:szCs w:val="24"/>
          <w:lang w:val="sr-Cyrl-BA"/>
        </w:rPr>
        <w:t>за страна правна лица</w:t>
      </w:r>
      <w:r w:rsidR="00E350E0" w:rsidRPr="00111E24">
        <w:rPr>
          <w:sz w:val="24"/>
          <w:szCs w:val="24"/>
          <w:lang w:val="sr-Cyrl-BA"/>
        </w:rPr>
        <w:t xml:space="preserve"> доказ надлежног органа земље сједишта понуђача којим се доказује да понуђач није правоснажном пресудом осуђиван за кривично дјело извршено у вршењу регистроване дјелатности,</w:t>
      </w:r>
    </w:p>
    <w:p w:rsidR="00B4307F" w:rsidRPr="001839C3" w:rsidRDefault="002D65D7" w:rsidP="001839C3">
      <w:pPr>
        <w:pStyle w:val="NoSpacing"/>
        <w:ind w:left="1134" w:hanging="414"/>
        <w:jc w:val="both"/>
        <w:rPr>
          <w:sz w:val="24"/>
          <w:szCs w:val="24"/>
          <w:lang w:val="sr-Cyrl-CS"/>
        </w:rPr>
      </w:pPr>
      <w:r w:rsidRPr="00111E24">
        <w:rPr>
          <w:sz w:val="24"/>
          <w:szCs w:val="24"/>
          <w:lang w:val="sr-Cyrl-BA"/>
        </w:rPr>
        <w:t xml:space="preserve">6) </w:t>
      </w:r>
      <w:r w:rsidR="00E350E0" w:rsidRPr="00111E24">
        <w:rPr>
          <w:sz w:val="24"/>
          <w:szCs w:val="24"/>
          <w:lang w:val="sr-Cyrl-BA"/>
        </w:rPr>
        <w:t>увјерење надлежног пореског органа ил</w:t>
      </w:r>
      <w:r w:rsidR="00183700" w:rsidRPr="00111E24">
        <w:rPr>
          <w:sz w:val="24"/>
          <w:szCs w:val="24"/>
          <w:lang w:val="sr-Cyrl-BA"/>
        </w:rPr>
        <w:t xml:space="preserve">и другог надлежног органа земље </w:t>
      </w:r>
      <w:r w:rsidR="00E350E0" w:rsidRPr="00111E24">
        <w:rPr>
          <w:sz w:val="24"/>
          <w:szCs w:val="24"/>
          <w:lang w:val="sr-Cyrl-BA"/>
        </w:rPr>
        <w:t>сједишта понуђача којим доказује да је испунио обавезе по основу пореза (директни и индиректни) и доприноса (пензијско и здравствено осигурање), у складу са важећим прописима,</w:t>
      </w:r>
    </w:p>
    <w:p w:rsidR="00E350E0" w:rsidRDefault="00183700" w:rsidP="00E35BE2">
      <w:pPr>
        <w:pStyle w:val="NoSpacing"/>
        <w:ind w:left="1080" w:hanging="360"/>
        <w:jc w:val="both"/>
        <w:rPr>
          <w:sz w:val="24"/>
          <w:szCs w:val="24"/>
          <w:lang w:val="sr-Cyrl-BA"/>
        </w:rPr>
      </w:pPr>
      <w:r w:rsidRPr="00111E24">
        <w:rPr>
          <w:sz w:val="24"/>
          <w:szCs w:val="24"/>
          <w:lang w:val="sr-Cyrl-BA"/>
        </w:rPr>
        <w:t xml:space="preserve">7)  </w:t>
      </w:r>
      <w:r w:rsidR="00E350E0" w:rsidRPr="00111E24">
        <w:rPr>
          <w:sz w:val="24"/>
          <w:szCs w:val="24"/>
          <w:lang w:val="sr-Cyrl-BA"/>
        </w:rPr>
        <w:t>изјаву понуђача потписану и овјерену код надлежног органа земље сједишта понуђача којом доказује да није уступио уговор о концесији трећем лицу или финансијској организацији.</w:t>
      </w:r>
    </w:p>
    <w:p w:rsidR="00E350E0" w:rsidRDefault="00E350E0" w:rsidP="00E35BE2">
      <w:pPr>
        <w:pStyle w:val="NoSpacing"/>
        <w:ind w:left="1080" w:hanging="360"/>
        <w:jc w:val="both"/>
        <w:rPr>
          <w:sz w:val="24"/>
          <w:szCs w:val="24"/>
          <w:lang w:val="sr-Cyrl-BA"/>
        </w:rPr>
      </w:pPr>
    </w:p>
    <w:p w:rsidR="00E350E0" w:rsidRDefault="00E350E0" w:rsidP="00E35BE2">
      <w:pPr>
        <w:pStyle w:val="NoSpacing"/>
        <w:ind w:left="1080" w:hanging="360"/>
        <w:jc w:val="both"/>
        <w:rPr>
          <w:b/>
          <w:sz w:val="24"/>
          <w:szCs w:val="24"/>
          <w:lang w:val="sr-Cyrl-BA"/>
        </w:rPr>
      </w:pPr>
      <w:r w:rsidRPr="00E350E0">
        <w:rPr>
          <w:b/>
          <w:sz w:val="24"/>
          <w:szCs w:val="24"/>
          <w:lang w:val="sr-Cyrl-BA"/>
        </w:rPr>
        <w:t>б)</w:t>
      </w:r>
      <w:r>
        <w:rPr>
          <w:b/>
          <w:sz w:val="24"/>
          <w:szCs w:val="24"/>
          <w:lang w:val="sr-Cyrl-BA"/>
        </w:rPr>
        <w:t xml:space="preserve">   за физичка лица:</w:t>
      </w:r>
    </w:p>
    <w:p w:rsidR="00E350E0" w:rsidRDefault="00E350E0" w:rsidP="00E35BE2">
      <w:pPr>
        <w:pStyle w:val="NoSpacing"/>
        <w:ind w:left="1080" w:hanging="360"/>
        <w:jc w:val="both"/>
        <w:rPr>
          <w:b/>
          <w:sz w:val="24"/>
          <w:szCs w:val="24"/>
          <w:lang w:val="sr-Cyrl-BA"/>
        </w:rPr>
      </w:pPr>
    </w:p>
    <w:p w:rsidR="00E350E0" w:rsidRDefault="00E350E0" w:rsidP="00E350E0">
      <w:pPr>
        <w:pStyle w:val="NoSpacing"/>
        <w:numPr>
          <w:ilvl w:val="0"/>
          <w:numId w:val="7"/>
        </w:numPr>
        <w:jc w:val="both"/>
        <w:rPr>
          <w:sz w:val="24"/>
          <w:szCs w:val="24"/>
          <w:lang w:val="sr-Cyrl-BA"/>
        </w:rPr>
      </w:pPr>
      <w:r>
        <w:rPr>
          <w:sz w:val="24"/>
          <w:szCs w:val="24"/>
          <w:lang w:val="sr-Cyrl-BA"/>
        </w:rPr>
        <w:t xml:space="preserve">увјерење о пребивалишту </w:t>
      </w:r>
      <w:r w:rsidRPr="00C80C9E">
        <w:rPr>
          <w:sz w:val="24"/>
          <w:szCs w:val="24"/>
          <w:lang w:val="sr-Cyrl-BA"/>
        </w:rPr>
        <w:t>или овјерену</w:t>
      </w:r>
      <w:r w:rsidR="001839C3">
        <w:rPr>
          <w:sz w:val="24"/>
          <w:szCs w:val="24"/>
          <w:lang w:val="sr-Cyrl-BA"/>
        </w:rPr>
        <w:t xml:space="preserve"> </w:t>
      </w:r>
      <w:r>
        <w:rPr>
          <w:sz w:val="24"/>
          <w:szCs w:val="24"/>
          <w:lang w:val="sr-Cyrl-BA"/>
        </w:rPr>
        <w:t>копију путне исправе за страно лице и</w:t>
      </w:r>
    </w:p>
    <w:p w:rsidR="00E350E0" w:rsidRDefault="00E350E0" w:rsidP="00E350E0">
      <w:pPr>
        <w:pStyle w:val="NoSpacing"/>
        <w:numPr>
          <w:ilvl w:val="0"/>
          <w:numId w:val="7"/>
        </w:numPr>
        <w:jc w:val="both"/>
        <w:rPr>
          <w:sz w:val="24"/>
          <w:szCs w:val="24"/>
          <w:lang w:val="sr-Cyrl-BA"/>
        </w:rPr>
      </w:pPr>
      <w:r>
        <w:rPr>
          <w:sz w:val="24"/>
          <w:szCs w:val="24"/>
          <w:lang w:val="sr-Cyrl-BA"/>
        </w:rPr>
        <w:t>увјерење о невођењу кривичног поступка издато од надлежног суда или други еквивалентан документ земље сједишта понуђача којом се доказује да се против понуђача не води кривични поступак.</w:t>
      </w:r>
    </w:p>
    <w:p w:rsidR="001839C3" w:rsidRDefault="001839C3" w:rsidP="00E350E0">
      <w:pPr>
        <w:pStyle w:val="NoSpacing"/>
        <w:jc w:val="both"/>
        <w:rPr>
          <w:sz w:val="24"/>
          <w:szCs w:val="24"/>
          <w:lang w:val="sr-Cyrl-BA"/>
        </w:rPr>
      </w:pPr>
    </w:p>
    <w:p w:rsidR="00E350E0" w:rsidRDefault="00785FEE" w:rsidP="00785FEE">
      <w:pPr>
        <w:pStyle w:val="NoSpacing"/>
        <w:numPr>
          <w:ilvl w:val="1"/>
          <w:numId w:val="5"/>
        </w:numPr>
        <w:jc w:val="both"/>
        <w:rPr>
          <w:b/>
          <w:sz w:val="24"/>
          <w:szCs w:val="24"/>
          <w:lang w:val="sr-Cyrl-BA"/>
        </w:rPr>
      </w:pPr>
      <w:r w:rsidRPr="00785FEE">
        <w:rPr>
          <w:b/>
          <w:sz w:val="24"/>
          <w:szCs w:val="24"/>
          <w:lang w:val="sr-Cyrl-BA"/>
        </w:rPr>
        <w:t>Економско-финансијску подобност и искуство у обављању концесионе дјелатности понуђач доказује достављањем сљедећих доказа:</w:t>
      </w:r>
    </w:p>
    <w:p w:rsidR="00785FEE" w:rsidRDefault="00785FEE" w:rsidP="00785FEE">
      <w:pPr>
        <w:pStyle w:val="NoSpacing"/>
        <w:ind w:left="1080"/>
        <w:jc w:val="both"/>
        <w:rPr>
          <w:b/>
          <w:sz w:val="24"/>
          <w:szCs w:val="24"/>
          <w:lang w:val="sr-Cyrl-BA"/>
        </w:rPr>
      </w:pPr>
    </w:p>
    <w:p w:rsidR="00785FEE" w:rsidRDefault="00785FEE" w:rsidP="00785FEE">
      <w:pPr>
        <w:pStyle w:val="NoSpacing"/>
        <w:ind w:left="720"/>
        <w:jc w:val="both"/>
        <w:rPr>
          <w:b/>
          <w:sz w:val="24"/>
          <w:szCs w:val="24"/>
          <w:lang w:val="sr-Cyrl-BA"/>
        </w:rPr>
      </w:pPr>
      <w:r>
        <w:rPr>
          <w:b/>
          <w:sz w:val="24"/>
          <w:szCs w:val="24"/>
          <w:lang w:val="sr-Cyrl-BA"/>
        </w:rPr>
        <w:t>а)   за правна лица:</w:t>
      </w:r>
    </w:p>
    <w:p w:rsidR="00785FEE" w:rsidRDefault="00785FEE" w:rsidP="00785FEE">
      <w:pPr>
        <w:pStyle w:val="NoSpacing"/>
        <w:ind w:left="1080"/>
        <w:jc w:val="both"/>
        <w:rPr>
          <w:b/>
          <w:sz w:val="24"/>
          <w:szCs w:val="24"/>
          <w:lang w:val="sr-Cyrl-BA"/>
        </w:rPr>
      </w:pPr>
    </w:p>
    <w:p w:rsidR="00785FEE" w:rsidRDefault="00785FEE" w:rsidP="00785FEE">
      <w:pPr>
        <w:pStyle w:val="NoSpacing"/>
        <w:numPr>
          <w:ilvl w:val="0"/>
          <w:numId w:val="8"/>
        </w:numPr>
        <w:jc w:val="both"/>
        <w:rPr>
          <w:sz w:val="24"/>
          <w:szCs w:val="24"/>
          <w:lang w:val="sr-Cyrl-BA"/>
        </w:rPr>
      </w:pPr>
      <w:r w:rsidRPr="00785FEE">
        <w:rPr>
          <w:sz w:val="24"/>
          <w:szCs w:val="24"/>
          <w:lang w:val="sr-Cyrl-BA"/>
        </w:rPr>
        <w:t xml:space="preserve">доказ </w:t>
      </w:r>
      <w:r w:rsidR="008043B3">
        <w:rPr>
          <w:sz w:val="24"/>
          <w:szCs w:val="24"/>
          <w:lang w:val="sr-Cyrl-BA"/>
        </w:rPr>
        <w:t xml:space="preserve">да је понуђач </w:t>
      </w:r>
      <w:r w:rsidRPr="00785FEE">
        <w:rPr>
          <w:sz w:val="24"/>
          <w:szCs w:val="24"/>
          <w:lang w:val="sr-Cyrl-BA"/>
        </w:rPr>
        <w:t xml:space="preserve"> у посљедњих 12 мјесеци</w:t>
      </w:r>
      <w:r w:rsidR="00CC3C43">
        <w:rPr>
          <w:sz w:val="24"/>
          <w:szCs w:val="24"/>
          <w:lang w:val="sr-Cyrl-BA"/>
        </w:rPr>
        <w:t>,</w:t>
      </w:r>
      <w:r w:rsidR="001839C3">
        <w:rPr>
          <w:sz w:val="24"/>
          <w:szCs w:val="24"/>
          <w:lang w:val="sr-Cyrl-BA"/>
        </w:rPr>
        <w:t xml:space="preserve"> </w:t>
      </w:r>
      <w:r w:rsidR="00023ADA">
        <w:rPr>
          <w:sz w:val="24"/>
          <w:szCs w:val="24"/>
          <w:lang w:val="sr-Cyrl-BA"/>
        </w:rPr>
        <w:t>рачунајући од дана објављивања Ј</w:t>
      </w:r>
      <w:r w:rsidRPr="00785FEE">
        <w:rPr>
          <w:sz w:val="24"/>
          <w:szCs w:val="24"/>
          <w:lang w:val="sr-Cyrl-BA"/>
        </w:rPr>
        <w:t xml:space="preserve">авног позива, </w:t>
      </w:r>
      <w:r w:rsidR="008043B3">
        <w:rPr>
          <w:sz w:val="24"/>
          <w:szCs w:val="24"/>
          <w:lang w:val="sr-Cyrl-BA"/>
        </w:rPr>
        <w:t>био ликвидан (потврда о ликвидности издата од АПИФ-а)</w:t>
      </w:r>
      <w:r w:rsidRPr="00785FEE">
        <w:rPr>
          <w:sz w:val="24"/>
          <w:szCs w:val="24"/>
          <w:lang w:val="sr-Cyrl-BA"/>
        </w:rPr>
        <w:t>,</w:t>
      </w:r>
    </w:p>
    <w:p w:rsidR="00785FEE" w:rsidRDefault="00785FEE" w:rsidP="00785FEE">
      <w:pPr>
        <w:pStyle w:val="NoSpacing"/>
        <w:numPr>
          <w:ilvl w:val="0"/>
          <w:numId w:val="8"/>
        </w:numPr>
        <w:jc w:val="both"/>
        <w:rPr>
          <w:sz w:val="24"/>
          <w:szCs w:val="24"/>
          <w:lang w:val="sr-Cyrl-BA"/>
        </w:rPr>
      </w:pPr>
      <w:r>
        <w:rPr>
          <w:sz w:val="24"/>
          <w:szCs w:val="24"/>
          <w:lang w:val="sr-Cyrl-BA"/>
        </w:rPr>
        <w:t>финансијски извјештај понуђача састављен у складу са законом и међународним рачуноводственим стандардима за посљедњу годину пословања,</w:t>
      </w:r>
    </w:p>
    <w:p w:rsidR="00785FEE" w:rsidRDefault="00785FEE" w:rsidP="00785FEE">
      <w:pPr>
        <w:pStyle w:val="NoSpacing"/>
        <w:numPr>
          <w:ilvl w:val="0"/>
          <w:numId w:val="8"/>
        </w:numPr>
        <w:jc w:val="both"/>
        <w:rPr>
          <w:sz w:val="24"/>
          <w:szCs w:val="24"/>
          <w:lang w:val="sr-Cyrl-BA"/>
        </w:rPr>
      </w:pPr>
      <w:r>
        <w:rPr>
          <w:sz w:val="24"/>
          <w:szCs w:val="24"/>
          <w:lang w:val="sr-Cyrl-BA"/>
        </w:rPr>
        <w:t>доказ да понуђач има</w:t>
      </w:r>
      <w:r w:rsidR="00C80C9E">
        <w:rPr>
          <w:sz w:val="24"/>
          <w:szCs w:val="24"/>
          <w:lang w:val="sr-Cyrl-BA"/>
        </w:rPr>
        <w:t xml:space="preserve"> властита фина</w:t>
      </w:r>
      <w:r w:rsidR="00CC3C43">
        <w:rPr>
          <w:sz w:val="24"/>
          <w:szCs w:val="24"/>
          <w:lang w:val="sr-Cyrl-BA"/>
        </w:rPr>
        <w:t>н</w:t>
      </w:r>
      <w:r w:rsidR="00C80C9E">
        <w:rPr>
          <w:sz w:val="24"/>
          <w:szCs w:val="24"/>
          <w:lang w:val="sr-Cyrl-BA"/>
        </w:rPr>
        <w:t>сијска средства з</w:t>
      </w:r>
      <w:r>
        <w:rPr>
          <w:sz w:val="24"/>
          <w:szCs w:val="24"/>
          <w:lang w:val="sr-Cyrl-BA"/>
        </w:rPr>
        <w:t>а</w:t>
      </w:r>
      <w:r w:rsidR="001839C3">
        <w:rPr>
          <w:sz w:val="24"/>
          <w:szCs w:val="24"/>
          <w:lang w:val="sr-Cyrl-BA"/>
        </w:rPr>
        <w:t xml:space="preserve"> </w:t>
      </w:r>
      <w:r>
        <w:rPr>
          <w:sz w:val="24"/>
          <w:szCs w:val="24"/>
          <w:lang w:val="sr-Cyrl-BA"/>
        </w:rPr>
        <w:t>реализацију предмета концесије и/или изјаву одговарајуће фина</w:t>
      </w:r>
      <w:r w:rsidR="00C80C9E">
        <w:rPr>
          <w:sz w:val="24"/>
          <w:szCs w:val="24"/>
          <w:lang w:val="sr-Cyrl-BA"/>
        </w:rPr>
        <w:t>н</w:t>
      </w:r>
      <w:r>
        <w:rPr>
          <w:sz w:val="24"/>
          <w:szCs w:val="24"/>
          <w:lang w:val="sr-Cyrl-BA"/>
        </w:rPr>
        <w:t>сијске организације да ће пратити понуђача у фина</w:t>
      </w:r>
      <w:r w:rsidR="00C80C9E">
        <w:rPr>
          <w:sz w:val="24"/>
          <w:szCs w:val="24"/>
          <w:lang w:val="sr-Cyrl-BA"/>
        </w:rPr>
        <w:t>н</w:t>
      </w:r>
      <w:r w:rsidR="00AF3653">
        <w:rPr>
          <w:sz w:val="24"/>
          <w:szCs w:val="24"/>
          <w:lang w:val="sr-Cyrl-BA"/>
        </w:rPr>
        <w:t>сирању предмета концесије.</w:t>
      </w:r>
    </w:p>
    <w:p w:rsidR="00785FEE" w:rsidRDefault="00785FEE" w:rsidP="00785FEE">
      <w:pPr>
        <w:pStyle w:val="NoSpacing"/>
        <w:jc w:val="both"/>
        <w:rPr>
          <w:sz w:val="24"/>
          <w:szCs w:val="24"/>
          <w:lang w:val="sr-Cyrl-BA"/>
        </w:rPr>
      </w:pPr>
    </w:p>
    <w:p w:rsidR="00785FEE" w:rsidRPr="00785FEE" w:rsidRDefault="00785FEE" w:rsidP="001839C3">
      <w:pPr>
        <w:pStyle w:val="NoSpacing"/>
        <w:ind w:firstLine="720"/>
        <w:jc w:val="both"/>
        <w:rPr>
          <w:sz w:val="24"/>
          <w:szCs w:val="24"/>
          <w:lang w:val="sr-Cyrl-BA"/>
        </w:rPr>
      </w:pPr>
      <w:r w:rsidRPr="000F09F0">
        <w:rPr>
          <w:b/>
          <w:sz w:val="24"/>
          <w:szCs w:val="24"/>
          <w:lang w:val="sr-Cyrl-BA"/>
        </w:rPr>
        <w:t>б)</w:t>
      </w:r>
      <w:r w:rsidR="001839C3">
        <w:rPr>
          <w:b/>
          <w:sz w:val="24"/>
          <w:szCs w:val="24"/>
          <w:lang w:val="sr-Cyrl-BA"/>
        </w:rPr>
        <w:t xml:space="preserve"> </w:t>
      </w:r>
      <w:r w:rsidRPr="00785FEE">
        <w:rPr>
          <w:b/>
          <w:i/>
          <w:sz w:val="24"/>
          <w:szCs w:val="24"/>
          <w:lang w:val="sr-Cyrl-BA"/>
        </w:rPr>
        <w:t>Физичка лица</w:t>
      </w:r>
      <w:r>
        <w:rPr>
          <w:sz w:val="24"/>
          <w:szCs w:val="24"/>
          <w:lang w:val="sr-Cyrl-BA"/>
        </w:rPr>
        <w:t xml:space="preserve"> своју економско-фина</w:t>
      </w:r>
      <w:r w:rsidR="0049323A">
        <w:rPr>
          <w:sz w:val="24"/>
          <w:szCs w:val="24"/>
          <w:lang w:val="sr-Cyrl-BA"/>
        </w:rPr>
        <w:t>н</w:t>
      </w:r>
      <w:r>
        <w:rPr>
          <w:sz w:val="24"/>
          <w:szCs w:val="24"/>
          <w:lang w:val="sr-Cyrl-BA"/>
        </w:rPr>
        <w:t>сијску подобност доказују на начин предвиђен у тачки 10.2.а) подтачка 3) овог јавног позива.</w:t>
      </w:r>
    </w:p>
    <w:p w:rsidR="000F09F0" w:rsidRDefault="000F09F0" w:rsidP="000F09F0">
      <w:pPr>
        <w:pStyle w:val="NoSpacing"/>
        <w:jc w:val="both"/>
        <w:rPr>
          <w:sz w:val="24"/>
          <w:szCs w:val="24"/>
          <w:lang w:val="sr-Cyrl-BA"/>
        </w:rPr>
      </w:pPr>
    </w:p>
    <w:p w:rsidR="000F09F0" w:rsidRDefault="000F09F0" w:rsidP="000F09F0">
      <w:pPr>
        <w:pStyle w:val="NoSpacing"/>
        <w:numPr>
          <w:ilvl w:val="1"/>
          <w:numId w:val="5"/>
        </w:numPr>
        <w:jc w:val="both"/>
        <w:rPr>
          <w:b/>
          <w:sz w:val="24"/>
          <w:szCs w:val="24"/>
          <w:lang w:val="sr-Cyrl-BA"/>
        </w:rPr>
      </w:pPr>
      <w:r w:rsidRPr="000F09F0">
        <w:rPr>
          <w:b/>
          <w:sz w:val="24"/>
          <w:szCs w:val="24"/>
          <w:lang w:val="sr-Cyrl-BA"/>
        </w:rPr>
        <w:lastRenderedPageBreak/>
        <w:t>Остали докази:</w:t>
      </w:r>
    </w:p>
    <w:p w:rsidR="000F09F0" w:rsidRDefault="000F09F0" w:rsidP="000F09F0">
      <w:pPr>
        <w:pStyle w:val="NoSpacing"/>
        <w:ind w:left="1080"/>
        <w:jc w:val="both"/>
        <w:rPr>
          <w:b/>
          <w:sz w:val="24"/>
          <w:szCs w:val="24"/>
          <w:lang w:val="sr-Cyrl-BA"/>
        </w:rPr>
      </w:pPr>
    </w:p>
    <w:p w:rsidR="000F09F0" w:rsidRPr="000F09F0" w:rsidRDefault="000F09F0" w:rsidP="000F09F0">
      <w:pPr>
        <w:pStyle w:val="NoSpacing"/>
        <w:numPr>
          <w:ilvl w:val="0"/>
          <w:numId w:val="9"/>
        </w:numPr>
        <w:jc w:val="both"/>
        <w:rPr>
          <w:sz w:val="24"/>
          <w:szCs w:val="24"/>
          <w:lang w:val="sr-Cyrl-BA"/>
        </w:rPr>
      </w:pPr>
      <w:r>
        <w:rPr>
          <w:sz w:val="24"/>
          <w:szCs w:val="24"/>
          <w:lang w:val="sr-Cyrl-BA"/>
        </w:rPr>
        <w:t>у</w:t>
      </w:r>
      <w:r w:rsidRPr="000F09F0">
        <w:rPr>
          <w:sz w:val="24"/>
          <w:szCs w:val="24"/>
          <w:lang w:val="sr-Cyrl-BA"/>
        </w:rPr>
        <w:t>говор о конзорцијуму ако понуђачи подносе заједничку понуду,</w:t>
      </w:r>
    </w:p>
    <w:p w:rsidR="000F09F0" w:rsidRDefault="000F09F0" w:rsidP="000F09F0">
      <w:pPr>
        <w:pStyle w:val="NoSpacing"/>
        <w:numPr>
          <w:ilvl w:val="0"/>
          <w:numId w:val="9"/>
        </w:numPr>
        <w:jc w:val="both"/>
        <w:rPr>
          <w:sz w:val="24"/>
          <w:szCs w:val="24"/>
          <w:lang w:val="sr-Cyrl-BA"/>
        </w:rPr>
      </w:pPr>
      <w:r>
        <w:rPr>
          <w:sz w:val="24"/>
          <w:szCs w:val="24"/>
          <w:lang w:val="sr-Cyrl-BA"/>
        </w:rPr>
        <w:t>доказ о уплати новчаног депозита на име обезбјеђења понуде,</w:t>
      </w:r>
    </w:p>
    <w:p w:rsidR="000F09F0" w:rsidRDefault="001839C3" w:rsidP="000F09F0">
      <w:pPr>
        <w:pStyle w:val="NoSpacing"/>
        <w:numPr>
          <w:ilvl w:val="0"/>
          <w:numId w:val="9"/>
        </w:numPr>
        <w:jc w:val="both"/>
        <w:rPr>
          <w:sz w:val="24"/>
          <w:szCs w:val="24"/>
          <w:lang w:val="sr-Cyrl-BA"/>
        </w:rPr>
      </w:pPr>
      <w:r>
        <w:rPr>
          <w:sz w:val="24"/>
          <w:szCs w:val="24"/>
          <w:lang w:val="sr-Cyrl-BA"/>
        </w:rPr>
        <w:t>д</w:t>
      </w:r>
      <w:r w:rsidR="000F09F0">
        <w:rPr>
          <w:sz w:val="24"/>
          <w:szCs w:val="24"/>
          <w:lang w:val="sr-Cyrl-BA"/>
        </w:rPr>
        <w:t xml:space="preserve">оказ о уплати средстава за преузимање </w:t>
      </w:r>
      <w:r>
        <w:rPr>
          <w:sz w:val="24"/>
          <w:szCs w:val="24"/>
          <w:lang w:val="sr-Cyrl-BA"/>
        </w:rPr>
        <w:t>Д</w:t>
      </w:r>
      <w:r w:rsidR="000F09F0">
        <w:rPr>
          <w:sz w:val="24"/>
          <w:szCs w:val="24"/>
          <w:lang w:val="sr-Cyrl-BA"/>
        </w:rPr>
        <w:t>окументације за јавно надметање,</w:t>
      </w:r>
    </w:p>
    <w:p w:rsidR="000F09F0" w:rsidRDefault="000F09F0" w:rsidP="000F09F0">
      <w:pPr>
        <w:pStyle w:val="NoSpacing"/>
        <w:numPr>
          <w:ilvl w:val="0"/>
          <w:numId w:val="9"/>
        </w:numPr>
        <w:jc w:val="both"/>
        <w:rPr>
          <w:sz w:val="24"/>
          <w:szCs w:val="24"/>
          <w:lang w:val="sr-Cyrl-BA"/>
        </w:rPr>
      </w:pPr>
      <w:r>
        <w:rPr>
          <w:sz w:val="24"/>
          <w:szCs w:val="24"/>
          <w:lang w:val="sr-Cyrl-BA"/>
        </w:rPr>
        <w:t>изјава о прихватању До</w:t>
      </w:r>
      <w:r w:rsidR="00CC3C43">
        <w:rPr>
          <w:sz w:val="24"/>
          <w:szCs w:val="24"/>
          <w:lang w:val="sr-Cyrl-BA"/>
        </w:rPr>
        <w:t>кументације за јавно надметање,</w:t>
      </w:r>
    </w:p>
    <w:p w:rsidR="000F09F0" w:rsidRDefault="000F09F0" w:rsidP="000F09F0">
      <w:pPr>
        <w:pStyle w:val="NoSpacing"/>
        <w:numPr>
          <w:ilvl w:val="0"/>
          <w:numId w:val="9"/>
        </w:numPr>
        <w:jc w:val="both"/>
        <w:rPr>
          <w:sz w:val="24"/>
          <w:szCs w:val="24"/>
          <w:lang w:val="sr-Cyrl-BA"/>
        </w:rPr>
      </w:pPr>
      <w:r>
        <w:rPr>
          <w:sz w:val="24"/>
          <w:szCs w:val="24"/>
          <w:lang w:val="sr-Cyrl-BA"/>
        </w:rPr>
        <w:t>изјава понуђача да преузима обавезу оснивања привредног друштва</w:t>
      </w:r>
      <w:r w:rsidR="001839C3">
        <w:rPr>
          <w:sz w:val="24"/>
          <w:szCs w:val="24"/>
          <w:lang w:val="sr-Cyrl-BA"/>
        </w:rPr>
        <w:t xml:space="preserve"> за обављање концесионе дјелатнос</w:t>
      </w:r>
      <w:r>
        <w:rPr>
          <w:sz w:val="24"/>
          <w:szCs w:val="24"/>
          <w:lang w:val="sr-Cyrl-BA"/>
        </w:rPr>
        <w:t>ти, ако понуђач нема основано привредно друштво са</w:t>
      </w:r>
      <w:r w:rsidR="0049323A">
        <w:rPr>
          <w:sz w:val="24"/>
          <w:szCs w:val="24"/>
          <w:lang w:val="sr-Cyrl-BA"/>
        </w:rPr>
        <w:t xml:space="preserve"> сједиштем у Републици  Српској,</w:t>
      </w:r>
    </w:p>
    <w:p w:rsidR="000F09F0" w:rsidRDefault="000F09F0" w:rsidP="000F09F0">
      <w:pPr>
        <w:pStyle w:val="NoSpacing"/>
        <w:numPr>
          <w:ilvl w:val="0"/>
          <w:numId w:val="9"/>
        </w:numPr>
        <w:jc w:val="both"/>
        <w:rPr>
          <w:sz w:val="24"/>
          <w:szCs w:val="24"/>
          <w:lang w:val="sr-Cyrl-BA"/>
        </w:rPr>
      </w:pPr>
      <w:r>
        <w:rPr>
          <w:sz w:val="24"/>
          <w:szCs w:val="24"/>
          <w:lang w:val="sr-Cyrl-BA"/>
        </w:rPr>
        <w:t xml:space="preserve">изјава којом понуђач потврђује да има обавезу према својој понуди до </w:t>
      </w:r>
      <w:r w:rsidR="0049323A">
        <w:rPr>
          <w:sz w:val="24"/>
          <w:szCs w:val="24"/>
          <w:lang w:val="sr-Cyrl-BA"/>
        </w:rPr>
        <w:t>закључивања уговора о концесији и</w:t>
      </w:r>
    </w:p>
    <w:p w:rsidR="0049323A" w:rsidRPr="00EC1C23" w:rsidRDefault="00CC3C43" w:rsidP="000F09F0">
      <w:pPr>
        <w:pStyle w:val="NoSpacing"/>
        <w:numPr>
          <w:ilvl w:val="0"/>
          <w:numId w:val="9"/>
        </w:numPr>
        <w:jc w:val="both"/>
        <w:rPr>
          <w:sz w:val="24"/>
          <w:szCs w:val="24"/>
          <w:lang w:val="sr-Cyrl-BA"/>
        </w:rPr>
      </w:pPr>
      <w:r w:rsidRPr="00EC1C23">
        <w:rPr>
          <w:sz w:val="24"/>
          <w:szCs w:val="24"/>
          <w:lang w:val="sr-Cyrl-BA"/>
        </w:rPr>
        <w:t>д</w:t>
      </w:r>
      <w:r w:rsidR="0049323A" w:rsidRPr="00EC1C23">
        <w:rPr>
          <w:sz w:val="24"/>
          <w:szCs w:val="24"/>
          <w:lang w:val="sr-Cyrl-BA"/>
        </w:rPr>
        <w:t xml:space="preserve">оказ да је Студију економске оправданости израдило привредно друштво или друго правно лице које испуњава услове за израду техничке документације у области </w:t>
      </w:r>
      <w:r w:rsidR="005E5A52">
        <w:rPr>
          <w:sz w:val="24"/>
          <w:szCs w:val="24"/>
          <w:lang w:val="sr-Cyrl-BA"/>
        </w:rPr>
        <w:t>геологије</w:t>
      </w:r>
      <w:r w:rsidR="0049323A" w:rsidRPr="00EC1C23">
        <w:rPr>
          <w:sz w:val="24"/>
          <w:szCs w:val="24"/>
          <w:lang w:val="sr-Cyrl-BA"/>
        </w:rPr>
        <w:t>.</w:t>
      </w:r>
    </w:p>
    <w:p w:rsidR="000F09F0" w:rsidRDefault="000F09F0" w:rsidP="000F09F0">
      <w:pPr>
        <w:pStyle w:val="NoSpacing"/>
        <w:ind w:left="1080"/>
        <w:jc w:val="both"/>
        <w:rPr>
          <w:sz w:val="24"/>
          <w:szCs w:val="24"/>
          <w:lang w:val="sr-Cyrl-BA"/>
        </w:rPr>
      </w:pPr>
    </w:p>
    <w:p w:rsidR="000F09F0" w:rsidRDefault="000F09F0" w:rsidP="000F09F0">
      <w:pPr>
        <w:pStyle w:val="NoSpacing"/>
        <w:numPr>
          <w:ilvl w:val="1"/>
          <w:numId w:val="5"/>
        </w:numPr>
        <w:jc w:val="both"/>
        <w:rPr>
          <w:b/>
          <w:sz w:val="24"/>
          <w:szCs w:val="24"/>
          <w:lang w:val="sr-Cyrl-BA"/>
        </w:rPr>
      </w:pPr>
      <w:r w:rsidRPr="000F09F0">
        <w:rPr>
          <w:b/>
          <w:sz w:val="24"/>
          <w:szCs w:val="24"/>
          <w:lang w:val="sr-Cyrl-BA"/>
        </w:rPr>
        <w:t>Уколико понуду подноси конзорцијум докази из тачака 10.1.а), 10.2а) и 10.3. подтачке 4) и 5) се подносе за сваког члана конзорцијума.</w:t>
      </w:r>
    </w:p>
    <w:p w:rsidR="000F09F0" w:rsidRDefault="000F09F0" w:rsidP="000F09F0">
      <w:pPr>
        <w:pStyle w:val="NoSpacing"/>
        <w:ind w:left="1080"/>
        <w:jc w:val="both"/>
        <w:rPr>
          <w:b/>
          <w:sz w:val="24"/>
          <w:szCs w:val="24"/>
          <w:lang w:val="sr-Cyrl-BA"/>
        </w:rPr>
      </w:pPr>
    </w:p>
    <w:p w:rsidR="003F7B3C" w:rsidRDefault="000F09F0" w:rsidP="00187550">
      <w:pPr>
        <w:pStyle w:val="NoSpacing"/>
        <w:numPr>
          <w:ilvl w:val="1"/>
          <w:numId w:val="5"/>
        </w:numPr>
        <w:jc w:val="both"/>
        <w:rPr>
          <w:b/>
          <w:sz w:val="24"/>
          <w:szCs w:val="24"/>
          <w:lang w:val="sr-Cyrl-BA"/>
        </w:rPr>
      </w:pPr>
      <w:r>
        <w:rPr>
          <w:b/>
          <w:sz w:val="24"/>
          <w:szCs w:val="24"/>
          <w:lang w:val="sr-Cyrl-BA"/>
        </w:rPr>
        <w:t xml:space="preserve">Сва документа која се прилажу морају бити у оригиналу или овјереној копији и не старија од </w:t>
      </w:r>
      <w:r w:rsidR="00A45295">
        <w:rPr>
          <w:b/>
          <w:sz w:val="24"/>
          <w:szCs w:val="24"/>
          <w:lang w:val="sr-Cyrl-BA"/>
        </w:rPr>
        <w:t>12</w:t>
      </w:r>
      <w:r>
        <w:rPr>
          <w:b/>
          <w:sz w:val="24"/>
          <w:szCs w:val="24"/>
          <w:lang w:val="sr-Cyrl-BA"/>
        </w:rPr>
        <w:t>0 дана.</w:t>
      </w:r>
    </w:p>
    <w:p w:rsidR="00187550" w:rsidRPr="00187550" w:rsidRDefault="00187550" w:rsidP="00187550">
      <w:pPr>
        <w:pStyle w:val="NoSpacing"/>
        <w:jc w:val="both"/>
        <w:rPr>
          <w:b/>
          <w:sz w:val="24"/>
          <w:szCs w:val="24"/>
          <w:lang w:val="sr-Cyrl-BA"/>
        </w:rPr>
      </w:pPr>
    </w:p>
    <w:p w:rsidR="003F7B3C" w:rsidRDefault="003F7B3C" w:rsidP="003F7B3C">
      <w:pPr>
        <w:pStyle w:val="NoSpacing"/>
        <w:numPr>
          <w:ilvl w:val="0"/>
          <w:numId w:val="5"/>
        </w:numPr>
        <w:jc w:val="both"/>
        <w:rPr>
          <w:b/>
          <w:sz w:val="24"/>
          <w:szCs w:val="24"/>
          <w:lang w:val="sr-Cyrl-BA"/>
        </w:rPr>
      </w:pPr>
      <w:r>
        <w:rPr>
          <w:b/>
          <w:sz w:val="24"/>
          <w:szCs w:val="24"/>
          <w:lang w:val="sr-Cyrl-BA"/>
        </w:rPr>
        <w:t>Рок за достављање понуда</w:t>
      </w:r>
    </w:p>
    <w:p w:rsidR="003F7B3C" w:rsidRDefault="003F7B3C" w:rsidP="003F7B3C">
      <w:pPr>
        <w:pStyle w:val="NoSpacing"/>
        <w:ind w:left="1080"/>
        <w:jc w:val="both"/>
        <w:rPr>
          <w:b/>
          <w:sz w:val="24"/>
          <w:szCs w:val="24"/>
          <w:lang w:val="sr-Cyrl-BA"/>
        </w:rPr>
      </w:pPr>
    </w:p>
    <w:p w:rsidR="003F7B3C" w:rsidRDefault="003F7B3C" w:rsidP="003F7B3C">
      <w:pPr>
        <w:pStyle w:val="NoSpacing"/>
        <w:jc w:val="both"/>
        <w:rPr>
          <w:sz w:val="24"/>
          <w:szCs w:val="24"/>
          <w:lang w:val="sr-Cyrl-BA"/>
        </w:rPr>
      </w:pPr>
      <w:r w:rsidRPr="003F7B3C">
        <w:rPr>
          <w:sz w:val="24"/>
          <w:szCs w:val="24"/>
          <w:lang w:val="sr-Cyrl-BA"/>
        </w:rPr>
        <w:t xml:space="preserve">Рок за достављање </w:t>
      </w:r>
      <w:r w:rsidRPr="0049323A">
        <w:rPr>
          <w:sz w:val="24"/>
          <w:szCs w:val="24"/>
          <w:lang w:val="sr-Cyrl-BA"/>
        </w:rPr>
        <w:t>понуда је 30 дана од</w:t>
      </w:r>
      <w:r w:rsidRPr="003F7B3C">
        <w:rPr>
          <w:sz w:val="24"/>
          <w:szCs w:val="24"/>
          <w:lang w:val="sr-Cyrl-BA"/>
        </w:rPr>
        <w:t xml:space="preserve"> дана објављивања </w:t>
      </w:r>
      <w:r w:rsidR="00A45295">
        <w:rPr>
          <w:sz w:val="24"/>
          <w:szCs w:val="24"/>
          <w:lang w:val="sr-Cyrl-BA"/>
        </w:rPr>
        <w:t>Ј</w:t>
      </w:r>
      <w:r w:rsidRPr="003F7B3C">
        <w:rPr>
          <w:sz w:val="24"/>
          <w:szCs w:val="24"/>
          <w:lang w:val="sr-Cyrl-BA"/>
        </w:rPr>
        <w:t>авног позива у „Службеном гласнику Републике Српске“.</w:t>
      </w:r>
    </w:p>
    <w:p w:rsidR="00187550" w:rsidRDefault="00187550" w:rsidP="003F7B3C">
      <w:pPr>
        <w:pStyle w:val="NoSpacing"/>
        <w:jc w:val="both"/>
        <w:rPr>
          <w:sz w:val="24"/>
          <w:szCs w:val="24"/>
          <w:lang w:val="sr-Cyrl-BA"/>
        </w:rPr>
      </w:pPr>
    </w:p>
    <w:p w:rsidR="003F7B3C" w:rsidRDefault="003F7B3C" w:rsidP="003F7B3C">
      <w:pPr>
        <w:pStyle w:val="NoSpacing"/>
        <w:numPr>
          <w:ilvl w:val="0"/>
          <w:numId w:val="5"/>
        </w:numPr>
        <w:jc w:val="both"/>
        <w:rPr>
          <w:b/>
          <w:sz w:val="24"/>
          <w:szCs w:val="24"/>
          <w:lang w:val="sr-Cyrl-BA"/>
        </w:rPr>
      </w:pPr>
      <w:r w:rsidRPr="003F7B3C">
        <w:rPr>
          <w:b/>
          <w:sz w:val="24"/>
          <w:szCs w:val="24"/>
          <w:lang w:val="sr-Cyrl-BA"/>
        </w:rPr>
        <w:t>Начин достављања понуде и адреса</w:t>
      </w:r>
    </w:p>
    <w:p w:rsidR="003F7B3C" w:rsidRDefault="003F7B3C" w:rsidP="003F7B3C">
      <w:pPr>
        <w:pStyle w:val="NoSpacing"/>
        <w:jc w:val="both"/>
        <w:rPr>
          <w:b/>
          <w:sz w:val="24"/>
          <w:szCs w:val="24"/>
          <w:lang w:val="sr-Cyrl-BA"/>
        </w:rPr>
      </w:pPr>
    </w:p>
    <w:p w:rsidR="003F7B3C" w:rsidRDefault="003F7B3C" w:rsidP="003F7B3C">
      <w:pPr>
        <w:pStyle w:val="NoSpacing"/>
        <w:jc w:val="both"/>
        <w:rPr>
          <w:i/>
          <w:sz w:val="24"/>
          <w:szCs w:val="24"/>
          <w:lang w:val="sr-Cyrl-BA"/>
        </w:rPr>
      </w:pPr>
      <w:r>
        <w:rPr>
          <w:sz w:val="24"/>
          <w:szCs w:val="24"/>
          <w:lang w:val="sr-Cyrl-BA"/>
        </w:rPr>
        <w:t xml:space="preserve">Понуде се достављају лично или препоручено путем поште у запечаћеној коверти са назнаком </w:t>
      </w:r>
      <w:r w:rsidR="00A86848">
        <w:rPr>
          <w:b/>
          <w:i/>
          <w:sz w:val="24"/>
          <w:szCs w:val="24"/>
          <w:lang w:val="sr-Cyrl-BA"/>
        </w:rPr>
        <w:t>„</w:t>
      </w:r>
      <w:r w:rsidR="00A86848" w:rsidRPr="005E5A52">
        <w:rPr>
          <w:b/>
          <w:i/>
          <w:sz w:val="24"/>
          <w:szCs w:val="24"/>
          <w:lang w:val="sr-Cyrl-BA"/>
        </w:rPr>
        <w:t>Понуда на Ј</w:t>
      </w:r>
      <w:r w:rsidRPr="005E5A52">
        <w:rPr>
          <w:b/>
          <w:i/>
          <w:sz w:val="24"/>
          <w:szCs w:val="24"/>
          <w:lang w:val="sr-Cyrl-BA"/>
        </w:rPr>
        <w:t xml:space="preserve">авни позив за додјелу концесије за </w:t>
      </w:r>
      <w:r w:rsidR="005E5A52" w:rsidRPr="005E5A52">
        <w:rPr>
          <w:rFonts w:cstheme="minorHAnsi"/>
          <w:b/>
          <w:i/>
          <w:sz w:val="24"/>
          <w:szCs w:val="24"/>
          <w:lang w:val="sr-Cyrl-BA"/>
        </w:rPr>
        <w:t xml:space="preserve">истраживање угља на </w:t>
      </w:r>
      <w:r w:rsidR="005E5A52" w:rsidRPr="00B671BC">
        <w:rPr>
          <w:rFonts w:cstheme="minorHAnsi"/>
          <w:b/>
          <w:i/>
          <w:sz w:val="24"/>
          <w:szCs w:val="24"/>
          <w:lang w:val="sr-Cyrl-BA"/>
        </w:rPr>
        <w:t xml:space="preserve">локалитету </w:t>
      </w:r>
      <w:r w:rsidR="00B671BC" w:rsidRPr="008043B3">
        <w:rPr>
          <w:rFonts w:cstheme="minorHAnsi"/>
          <w:b/>
          <w:i/>
          <w:sz w:val="24"/>
          <w:szCs w:val="24"/>
          <w:lang w:val="sr-Cyrl-BA"/>
        </w:rPr>
        <w:t>„Медна“, код Мркоњић Града</w:t>
      </w:r>
      <w:r w:rsidR="00B671BC" w:rsidRPr="008043B3">
        <w:rPr>
          <w:b/>
          <w:i/>
          <w:sz w:val="24"/>
          <w:szCs w:val="24"/>
          <w:lang w:val="sr-Cyrl-BA"/>
        </w:rPr>
        <w:t xml:space="preserve"> </w:t>
      </w:r>
      <w:r w:rsidRPr="003F7B3C">
        <w:rPr>
          <w:b/>
          <w:i/>
          <w:sz w:val="24"/>
          <w:szCs w:val="24"/>
          <w:lang w:val="sr-Cyrl-BA"/>
        </w:rPr>
        <w:t>– НЕ ОТВАРАТИ“</w:t>
      </w:r>
      <w:r>
        <w:rPr>
          <w:sz w:val="24"/>
          <w:szCs w:val="24"/>
          <w:lang w:val="sr-Cyrl-BA"/>
        </w:rPr>
        <w:t xml:space="preserve">, на адресу: </w:t>
      </w:r>
      <w:r w:rsidRPr="003F7B3C">
        <w:rPr>
          <w:i/>
          <w:sz w:val="24"/>
          <w:szCs w:val="24"/>
          <w:lang w:val="sr-Cyrl-BA"/>
        </w:rPr>
        <w:t>Министарство индустрије, енергетике и руарства, Трг Републике Српске број 1, 78 000 Бања Лука.</w:t>
      </w:r>
    </w:p>
    <w:p w:rsidR="003F7B3C" w:rsidRDefault="003F7B3C" w:rsidP="003F7B3C">
      <w:pPr>
        <w:pStyle w:val="NoSpacing"/>
        <w:jc w:val="both"/>
        <w:rPr>
          <w:i/>
          <w:sz w:val="24"/>
          <w:szCs w:val="24"/>
          <w:lang w:val="sr-Cyrl-BA"/>
        </w:rPr>
      </w:pPr>
    </w:p>
    <w:p w:rsidR="003F7B3C" w:rsidRDefault="003F7B3C" w:rsidP="003F7B3C">
      <w:pPr>
        <w:pStyle w:val="NoSpacing"/>
        <w:numPr>
          <w:ilvl w:val="0"/>
          <w:numId w:val="5"/>
        </w:numPr>
        <w:jc w:val="both"/>
        <w:rPr>
          <w:b/>
          <w:sz w:val="24"/>
          <w:szCs w:val="24"/>
          <w:lang w:val="sr-Cyrl-BA"/>
        </w:rPr>
      </w:pPr>
      <w:r w:rsidRPr="003F7B3C">
        <w:rPr>
          <w:b/>
          <w:sz w:val="24"/>
          <w:szCs w:val="24"/>
          <w:lang w:val="sr-Cyrl-BA"/>
        </w:rPr>
        <w:t>Могућност посјете локацији</w:t>
      </w:r>
    </w:p>
    <w:p w:rsidR="003F7B3C" w:rsidRDefault="003F7B3C" w:rsidP="003F7B3C">
      <w:pPr>
        <w:pStyle w:val="NoSpacing"/>
        <w:ind w:left="1080"/>
        <w:jc w:val="both"/>
        <w:rPr>
          <w:b/>
          <w:sz w:val="24"/>
          <w:szCs w:val="24"/>
          <w:lang w:val="sr-Cyrl-BA"/>
        </w:rPr>
      </w:pPr>
    </w:p>
    <w:p w:rsidR="003F7B3C" w:rsidRDefault="003F7B3C" w:rsidP="003F7B3C">
      <w:pPr>
        <w:pStyle w:val="NoSpacing"/>
        <w:jc w:val="both"/>
        <w:rPr>
          <w:sz w:val="24"/>
          <w:szCs w:val="24"/>
          <w:lang w:val="sr-Cyrl-BA"/>
        </w:rPr>
      </w:pPr>
      <w:r w:rsidRPr="003F7B3C">
        <w:rPr>
          <w:sz w:val="24"/>
          <w:szCs w:val="24"/>
          <w:lang w:val="sr-Cyrl-BA"/>
        </w:rPr>
        <w:t>Свим лицима која су преузела Документацију за јавно надметање, прије достављања понуде, биће омогућена посјета локацији на којој ће се обављати концесиона дјелатност, уколико за то искажу интерес. Вријеме посјете локацији одредиће се у договору са представницима заинтересованих лица.</w:t>
      </w:r>
    </w:p>
    <w:p w:rsidR="003F7B3C" w:rsidRDefault="003F7B3C" w:rsidP="003F7B3C">
      <w:pPr>
        <w:pStyle w:val="NoSpacing"/>
        <w:jc w:val="both"/>
        <w:rPr>
          <w:sz w:val="24"/>
          <w:szCs w:val="24"/>
          <w:lang w:val="sr-Cyrl-BA"/>
        </w:rPr>
      </w:pPr>
    </w:p>
    <w:p w:rsidR="003F7B3C" w:rsidRPr="003F7B3C" w:rsidRDefault="003F7B3C" w:rsidP="003F7B3C">
      <w:pPr>
        <w:pStyle w:val="NoSpacing"/>
        <w:numPr>
          <w:ilvl w:val="0"/>
          <w:numId w:val="5"/>
        </w:numPr>
        <w:jc w:val="both"/>
        <w:rPr>
          <w:b/>
          <w:sz w:val="24"/>
          <w:szCs w:val="24"/>
          <w:lang w:val="sr-Cyrl-BA"/>
        </w:rPr>
      </w:pPr>
      <w:r w:rsidRPr="003F7B3C">
        <w:rPr>
          <w:b/>
          <w:sz w:val="24"/>
          <w:szCs w:val="24"/>
          <w:lang w:val="sr-Cyrl-BA"/>
        </w:rPr>
        <w:t>Рок у коме се понуда може повући</w:t>
      </w:r>
    </w:p>
    <w:p w:rsidR="000F09F0" w:rsidRDefault="000F09F0" w:rsidP="000F09F0">
      <w:pPr>
        <w:pStyle w:val="NoSpacing"/>
        <w:ind w:left="360"/>
        <w:jc w:val="both"/>
        <w:rPr>
          <w:sz w:val="24"/>
          <w:szCs w:val="24"/>
          <w:lang w:val="sr-Cyrl-BA"/>
        </w:rPr>
      </w:pPr>
    </w:p>
    <w:p w:rsidR="003F7B3C" w:rsidRDefault="00712D0A" w:rsidP="00061157">
      <w:pPr>
        <w:pStyle w:val="NoSpacing"/>
        <w:jc w:val="both"/>
        <w:rPr>
          <w:sz w:val="24"/>
          <w:szCs w:val="24"/>
          <w:lang w:val="sr-Cyrl-BA"/>
        </w:rPr>
      </w:pPr>
      <w:r>
        <w:rPr>
          <w:sz w:val="24"/>
          <w:szCs w:val="24"/>
          <w:lang w:val="sr-Cyrl-BA"/>
        </w:rPr>
        <w:t xml:space="preserve">Повлачење понуде понуђач може извршити најкасније до истека рока за подношење понуда. Захтјев за повлачење понуде доставља се Министарству индустрије, енергетике и рударства у писаној форми. Захтјев за повлачење понуде доставља се у коверти са назнаком: </w:t>
      </w:r>
      <w:r w:rsidRPr="00712D0A">
        <w:rPr>
          <w:b/>
          <w:i/>
          <w:sz w:val="24"/>
          <w:szCs w:val="24"/>
          <w:lang w:val="sr-Cyrl-BA"/>
        </w:rPr>
        <w:t>„</w:t>
      </w:r>
      <w:r w:rsidR="00A86848" w:rsidRPr="005E5A52">
        <w:rPr>
          <w:b/>
          <w:i/>
          <w:sz w:val="24"/>
          <w:szCs w:val="24"/>
          <w:lang w:val="sr-Cyrl-BA"/>
        </w:rPr>
        <w:t xml:space="preserve">Повлачење </w:t>
      </w:r>
      <w:r w:rsidR="00A86848" w:rsidRPr="005E5A52">
        <w:rPr>
          <w:b/>
          <w:i/>
          <w:sz w:val="24"/>
          <w:szCs w:val="24"/>
          <w:lang w:val="sr-Cyrl-BA"/>
        </w:rPr>
        <w:lastRenderedPageBreak/>
        <w:t>понуде за учешће на Ј</w:t>
      </w:r>
      <w:r w:rsidRPr="005E5A52">
        <w:rPr>
          <w:b/>
          <w:i/>
          <w:sz w:val="24"/>
          <w:szCs w:val="24"/>
          <w:lang w:val="sr-Cyrl-BA"/>
        </w:rPr>
        <w:t xml:space="preserve">авном позиву за додјелу концесије за </w:t>
      </w:r>
      <w:r w:rsidR="005E5A52" w:rsidRPr="005E5A52">
        <w:rPr>
          <w:rFonts w:cstheme="minorHAnsi"/>
          <w:b/>
          <w:sz w:val="24"/>
          <w:szCs w:val="24"/>
          <w:lang w:val="sr-Cyrl-BA"/>
        </w:rPr>
        <w:t xml:space="preserve">истраживање угља на локалитету </w:t>
      </w:r>
      <w:r w:rsidR="00B671BC" w:rsidRPr="00B671BC">
        <w:rPr>
          <w:rFonts w:cstheme="minorHAnsi"/>
          <w:b/>
          <w:i/>
          <w:sz w:val="24"/>
          <w:szCs w:val="24"/>
          <w:lang w:val="sr-Cyrl-BA"/>
        </w:rPr>
        <w:t>„Медна“, код Мркоњић Града</w:t>
      </w:r>
      <w:r w:rsidRPr="005E5A52">
        <w:rPr>
          <w:b/>
          <w:i/>
          <w:sz w:val="24"/>
          <w:szCs w:val="24"/>
          <w:lang w:val="sr-Cyrl-BA"/>
        </w:rPr>
        <w:t>.“</w:t>
      </w:r>
    </w:p>
    <w:p w:rsidR="00712D0A" w:rsidRDefault="00712D0A" w:rsidP="00CC3C43">
      <w:pPr>
        <w:pStyle w:val="NoSpacing"/>
        <w:jc w:val="both"/>
        <w:rPr>
          <w:sz w:val="24"/>
          <w:szCs w:val="24"/>
          <w:lang w:val="sr-Cyrl-BA"/>
        </w:rPr>
      </w:pPr>
    </w:p>
    <w:p w:rsidR="00712D0A" w:rsidRDefault="00712D0A" w:rsidP="00712D0A">
      <w:pPr>
        <w:pStyle w:val="NoSpacing"/>
        <w:numPr>
          <w:ilvl w:val="0"/>
          <w:numId w:val="5"/>
        </w:numPr>
        <w:jc w:val="both"/>
        <w:rPr>
          <w:b/>
          <w:sz w:val="24"/>
          <w:szCs w:val="24"/>
          <w:lang w:val="sr-Cyrl-BA"/>
        </w:rPr>
      </w:pPr>
      <w:r w:rsidRPr="00712D0A">
        <w:rPr>
          <w:b/>
          <w:sz w:val="24"/>
          <w:szCs w:val="24"/>
          <w:lang w:val="sr-Cyrl-BA"/>
        </w:rPr>
        <w:t>Обавјештење о датуму, времену и мјесту отварања понуде</w:t>
      </w:r>
    </w:p>
    <w:p w:rsidR="00712D0A" w:rsidRDefault="00712D0A" w:rsidP="00712D0A">
      <w:pPr>
        <w:pStyle w:val="NoSpacing"/>
        <w:jc w:val="both"/>
        <w:rPr>
          <w:b/>
          <w:sz w:val="24"/>
          <w:szCs w:val="24"/>
          <w:lang w:val="sr-Cyrl-BA"/>
        </w:rPr>
      </w:pPr>
    </w:p>
    <w:p w:rsidR="00712D0A" w:rsidRDefault="00712D0A" w:rsidP="00712D0A">
      <w:pPr>
        <w:pStyle w:val="NoSpacing"/>
        <w:jc w:val="both"/>
        <w:rPr>
          <w:sz w:val="24"/>
          <w:szCs w:val="24"/>
          <w:lang w:val="sr-Cyrl-BA"/>
        </w:rPr>
      </w:pPr>
      <w:r w:rsidRPr="00712D0A">
        <w:rPr>
          <w:sz w:val="24"/>
          <w:szCs w:val="24"/>
          <w:lang w:val="sr-Cyrl-BA"/>
        </w:rPr>
        <w:t>Комисија за концесије Републике Српске понуђаче ће обавијестити о датуму, времену и мјесту отварања понуда.</w:t>
      </w:r>
    </w:p>
    <w:p w:rsidR="00F26B14" w:rsidRDefault="00F26B14" w:rsidP="00712D0A">
      <w:pPr>
        <w:pStyle w:val="NoSpacing"/>
        <w:jc w:val="both"/>
        <w:rPr>
          <w:sz w:val="24"/>
          <w:szCs w:val="24"/>
          <w:lang w:val="sr-Cyrl-BA"/>
        </w:rPr>
      </w:pPr>
    </w:p>
    <w:p w:rsidR="00712D0A" w:rsidRPr="00712D0A" w:rsidRDefault="00712D0A" w:rsidP="00712D0A">
      <w:pPr>
        <w:pStyle w:val="NoSpacing"/>
        <w:numPr>
          <w:ilvl w:val="0"/>
          <w:numId w:val="5"/>
        </w:numPr>
        <w:jc w:val="both"/>
        <w:rPr>
          <w:b/>
          <w:sz w:val="24"/>
          <w:szCs w:val="24"/>
          <w:lang w:val="sr-Cyrl-BA"/>
        </w:rPr>
      </w:pPr>
      <w:r w:rsidRPr="00712D0A">
        <w:rPr>
          <w:b/>
          <w:sz w:val="24"/>
          <w:szCs w:val="24"/>
          <w:lang w:val="sr-Cyrl-BA"/>
        </w:rPr>
        <w:t>Могућност поништења поступка додјеле концесије</w:t>
      </w:r>
    </w:p>
    <w:p w:rsidR="00DA0FCF" w:rsidRPr="00E35BE2" w:rsidRDefault="00DA0FCF" w:rsidP="00991C6C">
      <w:pPr>
        <w:pStyle w:val="NoSpacing"/>
        <w:jc w:val="both"/>
        <w:rPr>
          <w:lang w:val="sr-Cyrl-BA"/>
        </w:rPr>
      </w:pPr>
    </w:p>
    <w:p w:rsidR="00DA0FCF" w:rsidRDefault="00712D0A" w:rsidP="00991C6C">
      <w:pPr>
        <w:tabs>
          <w:tab w:val="left" w:pos="2649"/>
        </w:tabs>
        <w:jc w:val="both"/>
        <w:rPr>
          <w:sz w:val="24"/>
          <w:szCs w:val="24"/>
        </w:rPr>
      </w:pPr>
      <w:r>
        <w:rPr>
          <w:sz w:val="24"/>
          <w:szCs w:val="24"/>
          <w:lang w:val="sr-Cyrl-BA"/>
        </w:rPr>
        <w:t xml:space="preserve">Поступак додјеле концесије може се поништити након истека рока за достављање понуда у случајевима предвиђеним чланом 24. </w:t>
      </w:r>
      <w:r w:rsidR="0049323A">
        <w:rPr>
          <w:sz w:val="24"/>
          <w:szCs w:val="24"/>
          <w:lang w:val="sr-Cyrl-BA"/>
        </w:rPr>
        <w:t>с</w:t>
      </w:r>
      <w:r>
        <w:rPr>
          <w:sz w:val="24"/>
          <w:szCs w:val="24"/>
          <w:lang w:val="sr-Cyrl-BA"/>
        </w:rPr>
        <w:t>тав 1. Закона о концесијама.</w:t>
      </w:r>
    </w:p>
    <w:p w:rsidR="00712D0A" w:rsidRDefault="00712D0A" w:rsidP="00712D0A">
      <w:pPr>
        <w:pStyle w:val="ListParagraph"/>
        <w:numPr>
          <w:ilvl w:val="0"/>
          <w:numId w:val="5"/>
        </w:numPr>
        <w:tabs>
          <w:tab w:val="left" w:pos="2649"/>
        </w:tabs>
        <w:jc w:val="both"/>
        <w:rPr>
          <w:b/>
          <w:sz w:val="24"/>
          <w:szCs w:val="24"/>
          <w:lang w:val="sr-Cyrl-BA"/>
        </w:rPr>
      </w:pPr>
      <w:r w:rsidRPr="00712D0A">
        <w:rPr>
          <w:b/>
          <w:sz w:val="24"/>
          <w:szCs w:val="24"/>
          <w:lang w:val="sr-Cyrl-BA"/>
        </w:rPr>
        <w:t>Вријеме и начин преузимања Документације за јавно надметање</w:t>
      </w:r>
    </w:p>
    <w:p w:rsidR="00712D0A" w:rsidRPr="00712D0A" w:rsidRDefault="00187550" w:rsidP="00712D0A">
      <w:pPr>
        <w:tabs>
          <w:tab w:val="left" w:pos="2649"/>
        </w:tabs>
        <w:jc w:val="both"/>
        <w:rPr>
          <w:sz w:val="24"/>
          <w:szCs w:val="24"/>
          <w:lang w:val="sr-Cyrl-BA"/>
        </w:rPr>
      </w:pPr>
      <w:r>
        <w:rPr>
          <w:sz w:val="24"/>
          <w:szCs w:val="24"/>
          <w:lang w:val="sr-Cyrl-BA"/>
        </w:rPr>
        <w:t>Право учешћа на Ј</w:t>
      </w:r>
      <w:r w:rsidR="00712D0A" w:rsidRPr="00712D0A">
        <w:rPr>
          <w:sz w:val="24"/>
          <w:szCs w:val="24"/>
          <w:lang w:val="sr-Cyrl-BA"/>
        </w:rPr>
        <w:t>авном позиву имају само лица која су откупила Документацију за јавно надметање, а коју чине:</w:t>
      </w:r>
    </w:p>
    <w:p w:rsidR="00712D0A" w:rsidRPr="00712D0A" w:rsidRDefault="00712D0A" w:rsidP="00712D0A">
      <w:pPr>
        <w:pStyle w:val="ListParagraph"/>
        <w:numPr>
          <w:ilvl w:val="0"/>
          <w:numId w:val="6"/>
        </w:numPr>
        <w:tabs>
          <w:tab w:val="left" w:pos="2649"/>
        </w:tabs>
        <w:jc w:val="both"/>
        <w:rPr>
          <w:sz w:val="24"/>
          <w:szCs w:val="24"/>
          <w:lang w:val="sr-Cyrl-BA"/>
        </w:rPr>
      </w:pPr>
      <w:r w:rsidRPr="00712D0A">
        <w:rPr>
          <w:sz w:val="24"/>
          <w:szCs w:val="24"/>
          <w:lang w:val="sr-Cyrl-BA"/>
        </w:rPr>
        <w:t>Јавни позив за подношење понуда,</w:t>
      </w:r>
    </w:p>
    <w:p w:rsidR="00712D0A" w:rsidRPr="00712D0A" w:rsidRDefault="00712D0A" w:rsidP="00712D0A">
      <w:pPr>
        <w:pStyle w:val="ListParagraph"/>
        <w:numPr>
          <w:ilvl w:val="0"/>
          <w:numId w:val="6"/>
        </w:numPr>
        <w:tabs>
          <w:tab w:val="left" w:pos="2649"/>
        </w:tabs>
        <w:jc w:val="both"/>
        <w:rPr>
          <w:sz w:val="24"/>
          <w:szCs w:val="24"/>
          <w:lang w:val="sr-Cyrl-BA"/>
        </w:rPr>
      </w:pPr>
      <w:r w:rsidRPr="00712D0A">
        <w:rPr>
          <w:sz w:val="24"/>
          <w:szCs w:val="24"/>
          <w:lang w:val="sr-Cyrl-BA"/>
        </w:rPr>
        <w:t>Опис предмета концесије,</w:t>
      </w:r>
    </w:p>
    <w:p w:rsidR="00712D0A" w:rsidRPr="00712D0A" w:rsidRDefault="00712D0A" w:rsidP="00712D0A">
      <w:pPr>
        <w:pStyle w:val="ListParagraph"/>
        <w:numPr>
          <w:ilvl w:val="0"/>
          <w:numId w:val="6"/>
        </w:numPr>
        <w:tabs>
          <w:tab w:val="left" w:pos="2649"/>
        </w:tabs>
        <w:jc w:val="both"/>
        <w:rPr>
          <w:sz w:val="24"/>
          <w:szCs w:val="24"/>
          <w:lang w:val="sr-Cyrl-BA"/>
        </w:rPr>
      </w:pPr>
      <w:r w:rsidRPr="00712D0A">
        <w:rPr>
          <w:sz w:val="24"/>
          <w:szCs w:val="24"/>
          <w:lang w:val="sr-Cyrl-BA"/>
        </w:rPr>
        <w:t>Упу</w:t>
      </w:r>
      <w:r w:rsidR="00CC3C43">
        <w:rPr>
          <w:sz w:val="24"/>
          <w:szCs w:val="24"/>
          <w:lang w:val="sr-Cyrl-BA"/>
        </w:rPr>
        <w:t>т</w:t>
      </w:r>
      <w:r w:rsidRPr="00712D0A">
        <w:rPr>
          <w:sz w:val="24"/>
          <w:szCs w:val="24"/>
          <w:lang w:val="sr-Cyrl-BA"/>
        </w:rPr>
        <w:t>ство понуђачима за израду понуде,</w:t>
      </w:r>
    </w:p>
    <w:p w:rsidR="00712D0A" w:rsidRPr="00712D0A" w:rsidRDefault="00712D0A" w:rsidP="00712D0A">
      <w:pPr>
        <w:pStyle w:val="ListParagraph"/>
        <w:numPr>
          <w:ilvl w:val="0"/>
          <w:numId w:val="6"/>
        </w:numPr>
        <w:tabs>
          <w:tab w:val="left" w:pos="2649"/>
        </w:tabs>
        <w:jc w:val="both"/>
        <w:rPr>
          <w:sz w:val="24"/>
          <w:szCs w:val="24"/>
          <w:lang w:val="sr-Cyrl-BA"/>
        </w:rPr>
      </w:pPr>
      <w:r w:rsidRPr="00712D0A">
        <w:rPr>
          <w:sz w:val="24"/>
          <w:szCs w:val="24"/>
          <w:lang w:val="sr-Cyrl-BA"/>
        </w:rPr>
        <w:t>Критеријум</w:t>
      </w:r>
      <w:r>
        <w:rPr>
          <w:sz w:val="24"/>
          <w:szCs w:val="24"/>
          <w:lang w:val="sr-Cyrl-BA"/>
        </w:rPr>
        <w:t>и</w:t>
      </w:r>
      <w:r w:rsidRPr="00712D0A">
        <w:rPr>
          <w:sz w:val="24"/>
          <w:szCs w:val="24"/>
          <w:lang w:val="sr-Cyrl-BA"/>
        </w:rPr>
        <w:t xml:space="preserve"> за вредновање и оцјену понуда и </w:t>
      </w:r>
    </w:p>
    <w:p w:rsidR="00712D0A" w:rsidRDefault="00712D0A" w:rsidP="00712D0A">
      <w:pPr>
        <w:pStyle w:val="ListParagraph"/>
        <w:numPr>
          <w:ilvl w:val="0"/>
          <w:numId w:val="6"/>
        </w:numPr>
        <w:tabs>
          <w:tab w:val="left" w:pos="2649"/>
        </w:tabs>
        <w:jc w:val="both"/>
        <w:rPr>
          <w:sz w:val="24"/>
          <w:szCs w:val="24"/>
          <w:lang w:val="sr-Cyrl-BA"/>
        </w:rPr>
      </w:pPr>
      <w:r w:rsidRPr="00712D0A">
        <w:rPr>
          <w:sz w:val="24"/>
          <w:szCs w:val="24"/>
          <w:lang w:val="sr-Cyrl-BA"/>
        </w:rPr>
        <w:t>Нацрт уговора о концесији.</w:t>
      </w:r>
    </w:p>
    <w:p w:rsidR="00712D0A" w:rsidRDefault="00712D0A" w:rsidP="00712D0A">
      <w:pPr>
        <w:tabs>
          <w:tab w:val="left" w:pos="2649"/>
        </w:tabs>
        <w:jc w:val="both"/>
        <w:rPr>
          <w:sz w:val="24"/>
          <w:szCs w:val="24"/>
          <w:lang w:val="sr-Cyrl-BA"/>
        </w:rPr>
      </w:pPr>
      <w:r>
        <w:rPr>
          <w:sz w:val="24"/>
          <w:szCs w:val="24"/>
          <w:lang w:val="sr-Cyrl-BA"/>
        </w:rPr>
        <w:t>Заинтересовани понуђачи могу преузети Документацију за јавно надметање у просторијама Министарства индустрије, енергетике и рударства, сваки радни дан од 08-16 часова, у року од 15 дана од дана објављивања Јавног позива у „Службеном гласнику Републике Српске“</w:t>
      </w:r>
      <w:r w:rsidR="00B671BC">
        <w:rPr>
          <w:sz w:val="24"/>
          <w:szCs w:val="24"/>
          <w:lang w:val="sr-Cyrl-BA"/>
        </w:rPr>
        <w:t>, у канцеларији број 25</w:t>
      </w:r>
      <w:r w:rsidR="008706A8">
        <w:rPr>
          <w:sz w:val="24"/>
          <w:szCs w:val="24"/>
          <w:lang w:val="sr-Cyrl-BA"/>
        </w:rPr>
        <w:t>,</w:t>
      </w:r>
      <w:r w:rsidR="00167425">
        <w:rPr>
          <w:sz w:val="24"/>
          <w:szCs w:val="24"/>
          <w:lang w:val="sr-Cyrl-BA"/>
        </w:rPr>
        <w:t xml:space="preserve"> на осмом спрату.</w:t>
      </w:r>
    </w:p>
    <w:p w:rsidR="00167425" w:rsidRDefault="00167425" w:rsidP="00712D0A">
      <w:pPr>
        <w:tabs>
          <w:tab w:val="left" w:pos="2649"/>
        </w:tabs>
        <w:jc w:val="both"/>
        <w:rPr>
          <w:sz w:val="24"/>
          <w:szCs w:val="24"/>
          <w:lang w:val="sr-Cyrl-BA"/>
        </w:rPr>
      </w:pPr>
      <w:r>
        <w:rPr>
          <w:sz w:val="24"/>
          <w:szCs w:val="24"/>
          <w:lang w:val="sr-Cyrl-BA"/>
        </w:rPr>
        <w:t xml:space="preserve">Документација се може преузети уз доказ о уплати неповратне накнаде у износу од </w:t>
      </w:r>
      <w:r w:rsidR="005D0C13">
        <w:rPr>
          <w:sz w:val="24"/>
          <w:szCs w:val="24"/>
        </w:rPr>
        <w:t>2.5</w:t>
      </w:r>
      <w:r w:rsidRPr="00970C96">
        <w:rPr>
          <w:sz w:val="24"/>
          <w:szCs w:val="24"/>
          <w:lang w:val="sr-Cyrl-BA"/>
        </w:rPr>
        <w:t>00,00 КМ, која с</w:t>
      </w:r>
      <w:r>
        <w:rPr>
          <w:sz w:val="24"/>
          <w:szCs w:val="24"/>
          <w:lang w:val="sr-Cyrl-BA"/>
        </w:rPr>
        <w:t>е уплаћује на жиро рачун Јавни приходи Републике Српске број: 5620990000055687; врста прихода: 722511; сврха уплате: откуп документације за јавно надметање; организациони код: 1445001; шифра општине: 002.</w:t>
      </w:r>
    </w:p>
    <w:p w:rsidR="00167425" w:rsidRDefault="00167425" w:rsidP="00167425">
      <w:pPr>
        <w:pStyle w:val="ListParagraph"/>
        <w:numPr>
          <w:ilvl w:val="0"/>
          <w:numId w:val="5"/>
        </w:numPr>
        <w:tabs>
          <w:tab w:val="left" w:pos="2649"/>
        </w:tabs>
        <w:jc w:val="both"/>
        <w:rPr>
          <w:b/>
          <w:sz w:val="24"/>
          <w:szCs w:val="24"/>
          <w:lang w:val="sr-Cyrl-BA"/>
        </w:rPr>
      </w:pPr>
      <w:r w:rsidRPr="00167425">
        <w:rPr>
          <w:b/>
          <w:sz w:val="24"/>
          <w:szCs w:val="24"/>
          <w:lang w:val="sr-Cyrl-BA"/>
        </w:rPr>
        <w:t>Идентитет подносиоца иницијативе за додјелу концесије и износ бонуса</w:t>
      </w:r>
    </w:p>
    <w:p w:rsidR="00167425" w:rsidRDefault="00167425" w:rsidP="00167425">
      <w:pPr>
        <w:tabs>
          <w:tab w:val="left" w:pos="2649"/>
        </w:tabs>
        <w:jc w:val="both"/>
        <w:rPr>
          <w:sz w:val="24"/>
          <w:szCs w:val="24"/>
          <w:lang w:val="sr-Cyrl-BA"/>
        </w:rPr>
      </w:pPr>
      <w:r w:rsidRPr="00167425">
        <w:rPr>
          <w:sz w:val="24"/>
          <w:szCs w:val="24"/>
          <w:lang w:val="sr-Cyrl-BA"/>
        </w:rPr>
        <w:t xml:space="preserve">Иницијативу за додјелу концесије за </w:t>
      </w:r>
      <w:r w:rsidR="00CD2C11">
        <w:rPr>
          <w:rFonts w:cstheme="minorHAnsi"/>
          <w:sz w:val="24"/>
          <w:szCs w:val="24"/>
          <w:lang w:val="sr-Cyrl-BA"/>
        </w:rPr>
        <w:t xml:space="preserve">истраживање угља на локалитету </w:t>
      </w:r>
      <w:r w:rsidR="00B671BC" w:rsidRPr="00B4390A">
        <w:rPr>
          <w:rFonts w:cstheme="minorHAnsi"/>
          <w:sz w:val="24"/>
          <w:szCs w:val="24"/>
          <w:lang w:val="sr-Cyrl-BA"/>
        </w:rPr>
        <w:t>„</w:t>
      </w:r>
      <w:r w:rsidR="00B671BC">
        <w:rPr>
          <w:rFonts w:cstheme="minorHAnsi"/>
          <w:sz w:val="24"/>
          <w:szCs w:val="24"/>
          <w:lang w:val="sr-Cyrl-BA"/>
        </w:rPr>
        <w:t>Медна</w:t>
      </w:r>
      <w:r w:rsidR="00B671BC" w:rsidRPr="00B4390A">
        <w:rPr>
          <w:rFonts w:cstheme="minorHAnsi"/>
          <w:sz w:val="24"/>
          <w:szCs w:val="24"/>
          <w:lang w:val="sr-Cyrl-BA"/>
        </w:rPr>
        <w:t>“</w:t>
      </w:r>
      <w:r w:rsidR="00B671BC">
        <w:rPr>
          <w:rFonts w:cstheme="minorHAnsi"/>
          <w:sz w:val="24"/>
          <w:szCs w:val="24"/>
          <w:lang w:val="sr-Cyrl-BA"/>
        </w:rPr>
        <w:t>,</w:t>
      </w:r>
      <w:r w:rsidR="00B671BC" w:rsidRPr="00B4390A">
        <w:rPr>
          <w:rFonts w:cstheme="minorHAnsi"/>
          <w:sz w:val="24"/>
          <w:szCs w:val="24"/>
          <w:lang w:val="sr-Cyrl-BA"/>
        </w:rPr>
        <w:t xml:space="preserve"> код </w:t>
      </w:r>
      <w:r w:rsidR="00B671BC">
        <w:rPr>
          <w:rFonts w:cstheme="minorHAnsi"/>
          <w:sz w:val="24"/>
          <w:szCs w:val="24"/>
          <w:lang w:val="sr-Cyrl-BA"/>
        </w:rPr>
        <w:t>Мркоњић Града</w:t>
      </w:r>
      <w:r w:rsidR="00B671BC">
        <w:rPr>
          <w:sz w:val="24"/>
          <w:szCs w:val="24"/>
          <w:lang w:val="sr-Cyrl-BA"/>
        </w:rPr>
        <w:t xml:space="preserve"> </w:t>
      </w:r>
      <w:r>
        <w:rPr>
          <w:sz w:val="24"/>
          <w:szCs w:val="24"/>
          <w:lang w:val="sr-Cyrl-BA"/>
        </w:rPr>
        <w:t>поднијело је привредно друштво „</w:t>
      </w:r>
      <w:r w:rsidR="00B671BC">
        <w:rPr>
          <w:sz w:val="24"/>
          <w:szCs w:val="24"/>
          <w:lang w:val="sr-Cyrl-BA"/>
        </w:rPr>
        <w:t>МЕДНА НВ</w:t>
      </w:r>
      <w:r w:rsidRPr="00167425">
        <w:rPr>
          <w:sz w:val="24"/>
          <w:szCs w:val="24"/>
          <w:lang w:val="sr-Cyrl-BA"/>
        </w:rPr>
        <w:t xml:space="preserve">“ д.о.о. </w:t>
      </w:r>
      <w:r w:rsidR="00B671BC">
        <w:rPr>
          <w:sz w:val="24"/>
          <w:szCs w:val="24"/>
          <w:lang w:val="sr-Cyrl-BA"/>
        </w:rPr>
        <w:t>Мркоњић Град</w:t>
      </w:r>
      <w:r>
        <w:rPr>
          <w:sz w:val="24"/>
          <w:szCs w:val="24"/>
          <w:lang w:val="sr-Cyrl-BA"/>
        </w:rPr>
        <w:t>.</w:t>
      </w:r>
    </w:p>
    <w:p w:rsidR="00167425" w:rsidRDefault="00167425" w:rsidP="00167425">
      <w:pPr>
        <w:tabs>
          <w:tab w:val="left" w:pos="2649"/>
        </w:tabs>
        <w:jc w:val="both"/>
        <w:rPr>
          <w:sz w:val="24"/>
          <w:szCs w:val="24"/>
          <w:lang w:val="sr-Latn-BA"/>
        </w:rPr>
      </w:pPr>
      <w:r>
        <w:rPr>
          <w:sz w:val="24"/>
          <w:szCs w:val="24"/>
          <w:lang w:val="sr-Cyrl-BA"/>
        </w:rPr>
        <w:t>Подносиоцу иницијативе додјељује се бонус за понуђено рјешење (технички и економско-финансијски аспект) који износи 10% од припадајућих бодова по свим критеријумима за вредновање понуда.</w:t>
      </w:r>
    </w:p>
    <w:p w:rsidR="004933AD" w:rsidRPr="004933AD" w:rsidRDefault="004933AD" w:rsidP="00167425">
      <w:pPr>
        <w:tabs>
          <w:tab w:val="left" w:pos="2649"/>
        </w:tabs>
        <w:jc w:val="both"/>
        <w:rPr>
          <w:sz w:val="24"/>
          <w:szCs w:val="24"/>
          <w:lang w:val="sr-Latn-BA"/>
        </w:rPr>
      </w:pPr>
      <w:bookmarkStart w:id="0" w:name="_GoBack"/>
      <w:bookmarkEnd w:id="0"/>
    </w:p>
    <w:p w:rsidR="00167425" w:rsidRDefault="00167425" w:rsidP="00167425">
      <w:pPr>
        <w:pStyle w:val="ListParagraph"/>
        <w:numPr>
          <w:ilvl w:val="0"/>
          <w:numId w:val="5"/>
        </w:numPr>
        <w:tabs>
          <w:tab w:val="left" w:pos="2649"/>
        </w:tabs>
        <w:jc w:val="both"/>
        <w:rPr>
          <w:b/>
          <w:sz w:val="24"/>
          <w:szCs w:val="24"/>
          <w:lang w:val="sr-Cyrl-BA"/>
        </w:rPr>
      </w:pPr>
      <w:r w:rsidRPr="00167425">
        <w:rPr>
          <w:b/>
          <w:sz w:val="24"/>
          <w:szCs w:val="24"/>
          <w:lang w:val="sr-Cyrl-BA"/>
        </w:rPr>
        <w:lastRenderedPageBreak/>
        <w:t>Измјене и допуне Јавног позива</w:t>
      </w:r>
    </w:p>
    <w:p w:rsidR="00167425" w:rsidRDefault="00167425" w:rsidP="00167425">
      <w:pPr>
        <w:tabs>
          <w:tab w:val="left" w:pos="2649"/>
        </w:tabs>
        <w:jc w:val="both"/>
        <w:rPr>
          <w:sz w:val="24"/>
          <w:szCs w:val="24"/>
          <w:lang w:val="sr-Cyrl-BA"/>
        </w:rPr>
      </w:pPr>
      <w:r w:rsidRPr="00167425">
        <w:rPr>
          <w:sz w:val="24"/>
          <w:szCs w:val="24"/>
          <w:lang w:val="sr-Cyrl-BA"/>
        </w:rPr>
        <w:t>Евентуалне измјене и допуне Јавног позива</w:t>
      </w:r>
      <w:r>
        <w:rPr>
          <w:sz w:val="24"/>
          <w:szCs w:val="24"/>
          <w:lang w:val="sr-Cyrl-BA"/>
        </w:rPr>
        <w:t xml:space="preserve"> ће бити објављене на исти начин на који се објављује и основни текст Јавног позива, а рок за достављање понуда продужиће се за вријеме које је протекло од дана објављивања основног текста Јавног позива до дана објављивања његове измјене и допуне у „Службеном гласнику Републике Српске“.</w:t>
      </w:r>
    </w:p>
    <w:p w:rsidR="001A6D1E" w:rsidRDefault="001A6D1E" w:rsidP="001A6D1E">
      <w:pPr>
        <w:pStyle w:val="ListParagraph"/>
        <w:numPr>
          <w:ilvl w:val="0"/>
          <w:numId w:val="5"/>
        </w:numPr>
        <w:tabs>
          <w:tab w:val="left" w:pos="2649"/>
        </w:tabs>
        <w:jc w:val="both"/>
        <w:rPr>
          <w:b/>
          <w:sz w:val="24"/>
          <w:szCs w:val="24"/>
          <w:lang w:val="sr-Cyrl-BA"/>
        </w:rPr>
      </w:pPr>
      <w:r w:rsidRPr="001A6D1E">
        <w:rPr>
          <w:b/>
          <w:sz w:val="24"/>
          <w:szCs w:val="24"/>
          <w:lang w:val="sr-Cyrl-BA"/>
        </w:rPr>
        <w:t>Објављивање Јавног позива</w:t>
      </w:r>
    </w:p>
    <w:p w:rsidR="001A6D1E" w:rsidRDefault="001A6D1E" w:rsidP="001A6D1E">
      <w:pPr>
        <w:tabs>
          <w:tab w:val="left" w:pos="2649"/>
        </w:tabs>
        <w:jc w:val="both"/>
        <w:rPr>
          <w:sz w:val="24"/>
          <w:szCs w:val="24"/>
          <w:lang w:val="sr-Cyrl-BA"/>
        </w:rPr>
      </w:pPr>
      <w:r w:rsidRPr="001A6D1E">
        <w:rPr>
          <w:sz w:val="24"/>
          <w:szCs w:val="24"/>
          <w:lang w:val="sr-Cyrl-BA"/>
        </w:rPr>
        <w:t>Овај позив објавиће се у дневном листу „Глас Српске“, „ Службеном гласнику Републике Српс</w:t>
      </w:r>
      <w:r w:rsidR="0049323A">
        <w:rPr>
          <w:sz w:val="24"/>
          <w:szCs w:val="24"/>
          <w:lang w:val="sr-Cyrl-BA"/>
        </w:rPr>
        <w:t>к</w:t>
      </w:r>
      <w:r w:rsidRPr="001A6D1E">
        <w:rPr>
          <w:sz w:val="24"/>
          <w:szCs w:val="24"/>
          <w:lang w:val="sr-Cyrl-BA"/>
        </w:rPr>
        <w:t>е“</w:t>
      </w:r>
      <w:r>
        <w:rPr>
          <w:sz w:val="24"/>
          <w:szCs w:val="24"/>
          <w:lang w:val="sr-Cyrl-BA"/>
        </w:rPr>
        <w:t xml:space="preserve">, </w:t>
      </w:r>
      <w:r w:rsidRPr="001A6D1E">
        <w:rPr>
          <w:sz w:val="24"/>
          <w:szCs w:val="24"/>
          <w:lang w:val="sr-Cyrl-BA"/>
        </w:rPr>
        <w:t xml:space="preserve">на сајту Владе Републике Српске, Министарства индустрије, енергетике и рударства: </w:t>
      </w:r>
      <w:hyperlink r:id="rId7" w:history="1">
        <w:r w:rsidRPr="009F0296">
          <w:rPr>
            <w:rStyle w:val="Hyperlink"/>
            <w:sz w:val="24"/>
            <w:szCs w:val="24"/>
          </w:rPr>
          <w:t>www.vladars.net</w:t>
        </w:r>
      </w:hyperlink>
      <w:r w:rsidR="00187550">
        <w:rPr>
          <w:lang w:val="sr-Cyrl-CS"/>
        </w:rPr>
        <w:t xml:space="preserve"> </w:t>
      </w:r>
      <w:r w:rsidR="00CC3C43">
        <w:rPr>
          <w:sz w:val="24"/>
          <w:szCs w:val="24"/>
          <w:lang w:val="sr-Cyrl-BA"/>
        </w:rPr>
        <w:t>и на сај</w:t>
      </w:r>
      <w:r>
        <w:rPr>
          <w:sz w:val="24"/>
          <w:szCs w:val="24"/>
          <w:lang w:val="sr-Cyrl-BA"/>
        </w:rPr>
        <w:t xml:space="preserve">ту Комисије за концесије Републике Српске: </w:t>
      </w:r>
      <w:hyperlink r:id="rId8" w:history="1">
        <w:r w:rsidRPr="009F0296">
          <w:rPr>
            <w:rStyle w:val="Hyperlink"/>
            <w:sz w:val="24"/>
            <w:szCs w:val="24"/>
          </w:rPr>
          <w:t>www.koncesije</w:t>
        </w:r>
        <w:r w:rsidRPr="009F0296">
          <w:rPr>
            <w:rStyle w:val="Hyperlink"/>
            <w:sz w:val="24"/>
            <w:szCs w:val="24"/>
            <w:lang w:val="sr-Cyrl-BA"/>
          </w:rPr>
          <w:t>-</w:t>
        </w:r>
        <w:r w:rsidRPr="009F0296">
          <w:rPr>
            <w:rStyle w:val="Hyperlink"/>
            <w:sz w:val="24"/>
            <w:szCs w:val="24"/>
            <w:lang w:val="sr-Latn-BA"/>
          </w:rPr>
          <w:t>rs.org</w:t>
        </w:r>
      </w:hyperlink>
    </w:p>
    <w:p w:rsidR="00187550" w:rsidRDefault="001A6D1E" w:rsidP="001A6D1E">
      <w:pPr>
        <w:tabs>
          <w:tab w:val="left" w:pos="2649"/>
        </w:tabs>
        <w:jc w:val="both"/>
        <w:rPr>
          <w:sz w:val="24"/>
          <w:szCs w:val="24"/>
          <w:lang w:val="sr-Cyrl-BA"/>
        </w:rPr>
      </w:pPr>
      <w:r>
        <w:rPr>
          <w:sz w:val="24"/>
          <w:szCs w:val="24"/>
          <w:lang w:val="sr-Cyrl-BA"/>
        </w:rPr>
        <w:t>Неблаговремене, непотпуне као и понуде поднесене од стране неовлашћеног лица, неће се узети у разматрањ</w:t>
      </w:r>
      <w:r w:rsidR="00187550">
        <w:rPr>
          <w:sz w:val="24"/>
          <w:szCs w:val="24"/>
          <w:lang w:val="sr-Cyrl-BA"/>
        </w:rPr>
        <w:t>е.</w:t>
      </w:r>
    </w:p>
    <w:p w:rsidR="001A6D1E" w:rsidRPr="008706A8" w:rsidRDefault="008706A8" w:rsidP="008706A8">
      <w:pPr>
        <w:tabs>
          <w:tab w:val="left" w:pos="2649"/>
        </w:tabs>
        <w:jc w:val="both"/>
        <w:rPr>
          <w:sz w:val="24"/>
          <w:szCs w:val="24"/>
          <w:lang w:val="sr-Cyrl-BA"/>
        </w:rPr>
      </w:pPr>
      <w:r w:rsidRPr="008706A8">
        <w:rPr>
          <w:sz w:val="24"/>
          <w:szCs w:val="24"/>
          <w:lang w:val="sr-Cyrl-BA"/>
        </w:rPr>
        <w:t>Лице задужено</w:t>
      </w:r>
      <w:r w:rsidR="001A6D1E" w:rsidRPr="008706A8">
        <w:rPr>
          <w:sz w:val="24"/>
          <w:szCs w:val="24"/>
          <w:lang w:val="sr-Cyrl-BA"/>
        </w:rPr>
        <w:t xml:space="preserve"> за давање информација</w:t>
      </w:r>
      <w:r w:rsidRPr="008706A8">
        <w:rPr>
          <w:sz w:val="24"/>
          <w:szCs w:val="24"/>
          <w:lang w:val="sr-Cyrl-BA"/>
        </w:rPr>
        <w:t>:</w:t>
      </w:r>
    </w:p>
    <w:p w:rsidR="001A6D1E" w:rsidRDefault="001A6D1E" w:rsidP="001A6D1E">
      <w:pPr>
        <w:tabs>
          <w:tab w:val="left" w:pos="2649"/>
        </w:tabs>
        <w:jc w:val="both"/>
        <w:rPr>
          <w:sz w:val="24"/>
          <w:szCs w:val="24"/>
          <w:lang w:val="sr-Cyrl-BA"/>
        </w:rPr>
      </w:pPr>
      <w:r w:rsidRPr="001A6D1E">
        <w:rPr>
          <w:sz w:val="24"/>
          <w:szCs w:val="24"/>
          <w:lang w:val="sr-Cyrl-BA"/>
        </w:rPr>
        <w:t>Есад Салчин, 051/339-423</w:t>
      </w:r>
      <w:r>
        <w:rPr>
          <w:sz w:val="24"/>
          <w:szCs w:val="24"/>
          <w:lang w:val="sr-Cyrl-BA"/>
        </w:rPr>
        <w:t>.</w:t>
      </w:r>
    </w:p>
    <w:p w:rsidR="001A6D1E" w:rsidRPr="001A6D1E" w:rsidRDefault="001A6D1E" w:rsidP="00BD175E">
      <w:pPr>
        <w:tabs>
          <w:tab w:val="left" w:pos="2649"/>
        </w:tabs>
        <w:rPr>
          <w:b/>
          <w:sz w:val="24"/>
          <w:szCs w:val="24"/>
          <w:lang w:val="sr-Cyrl-BA"/>
        </w:rPr>
      </w:pPr>
      <w:r>
        <w:rPr>
          <w:sz w:val="24"/>
          <w:szCs w:val="24"/>
          <w:lang w:val="sr-Cyrl-BA"/>
        </w:rPr>
        <w:tab/>
      </w:r>
      <w:r>
        <w:rPr>
          <w:sz w:val="24"/>
          <w:szCs w:val="24"/>
          <w:lang w:val="sr-Cyrl-BA"/>
        </w:rPr>
        <w:tab/>
      </w:r>
      <w:r>
        <w:rPr>
          <w:sz w:val="24"/>
          <w:szCs w:val="24"/>
          <w:lang w:val="sr-Cyrl-BA"/>
        </w:rPr>
        <w:tab/>
      </w:r>
      <w:r>
        <w:rPr>
          <w:sz w:val="24"/>
          <w:szCs w:val="24"/>
          <w:lang w:val="sr-Cyrl-BA"/>
        </w:rPr>
        <w:tab/>
      </w:r>
      <w:r>
        <w:rPr>
          <w:sz w:val="24"/>
          <w:szCs w:val="24"/>
          <w:lang w:val="sr-Cyrl-BA"/>
        </w:rPr>
        <w:tab/>
      </w:r>
      <w:r>
        <w:rPr>
          <w:sz w:val="24"/>
          <w:szCs w:val="24"/>
          <w:lang w:val="sr-Cyrl-BA"/>
        </w:rPr>
        <w:tab/>
      </w:r>
      <w:r>
        <w:rPr>
          <w:sz w:val="24"/>
          <w:szCs w:val="24"/>
          <w:lang w:val="sr-Cyrl-BA"/>
        </w:rPr>
        <w:tab/>
      </w:r>
      <w:r>
        <w:rPr>
          <w:sz w:val="24"/>
          <w:szCs w:val="24"/>
          <w:lang w:val="sr-Cyrl-BA"/>
        </w:rPr>
        <w:tab/>
      </w:r>
      <w:r w:rsidRPr="001A6D1E">
        <w:rPr>
          <w:b/>
          <w:sz w:val="24"/>
          <w:szCs w:val="24"/>
          <w:lang w:val="sr-Cyrl-BA"/>
        </w:rPr>
        <w:t>М</w:t>
      </w:r>
      <w:r w:rsidR="00187550">
        <w:rPr>
          <w:b/>
          <w:sz w:val="24"/>
          <w:szCs w:val="24"/>
          <w:lang w:val="sr-Cyrl-BA"/>
        </w:rPr>
        <w:t xml:space="preserve"> </w:t>
      </w:r>
      <w:r w:rsidRPr="001A6D1E">
        <w:rPr>
          <w:b/>
          <w:sz w:val="24"/>
          <w:szCs w:val="24"/>
          <w:lang w:val="sr-Cyrl-BA"/>
        </w:rPr>
        <w:t>И</w:t>
      </w:r>
      <w:r w:rsidR="00187550">
        <w:rPr>
          <w:b/>
          <w:sz w:val="24"/>
          <w:szCs w:val="24"/>
          <w:lang w:val="sr-Cyrl-BA"/>
        </w:rPr>
        <w:t xml:space="preserve"> </w:t>
      </w:r>
      <w:r w:rsidRPr="001A6D1E">
        <w:rPr>
          <w:b/>
          <w:sz w:val="24"/>
          <w:szCs w:val="24"/>
          <w:lang w:val="sr-Cyrl-BA"/>
        </w:rPr>
        <w:t>Н</w:t>
      </w:r>
      <w:r w:rsidR="00187550">
        <w:rPr>
          <w:b/>
          <w:sz w:val="24"/>
          <w:szCs w:val="24"/>
          <w:lang w:val="sr-Cyrl-BA"/>
        </w:rPr>
        <w:t xml:space="preserve"> </w:t>
      </w:r>
      <w:r w:rsidRPr="001A6D1E">
        <w:rPr>
          <w:b/>
          <w:sz w:val="24"/>
          <w:szCs w:val="24"/>
          <w:lang w:val="sr-Cyrl-BA"/>
        </w:rPr>
        <w:t>И</w:t>
      </w:r>
      <w:r w:rsidR="00187550">
        <w:rPr>
          <w:b/>
          <w:sz w:val="24"/>
          <w:szCs w:val="24"/>
          <w:lang w:val="sr-Cyrl-BA"/>
        </w:rPr>
        <w:t xml:space="preserve"> </w:t>
      </w:r>
      <w:r w:rsidRPr="001A6D1E">
        <w:rPr>
          <w:b/>
          <w:sz w:val="24"/>
          <w:szCs w:val="24"/>
          <w:lang w:val="sr-Cyrl-BA"/>
        </w:rPr>
        <w:t>С</w:t>
      </w:r>
      <w:r w:rsidR="00187550">
        <w:rPr>
          <w:b/>
          <w:sz w:val="24"/>
          <w:szCs w:val="24"/>
          <w:lang w:val="sr-Cyrl-BA"/>
        </w:rPr>
        <w:t xml:space="preserve"> </w:t>
      </w:r>
      <w:r w:rsidRPr="001A6D1E">
        <w:rPr>
          <w:b/>
          <w:sz w:val="24"/>
          <w:szCs w:val="24"/>
          <w:lang w:val="sr-Cyrl-BA"/>
        </w:rPr>
        <w:t>Т</w:t>
      </w:r>
      <w:r w:rsidR="00187550">
        <w:rPr>
          <w:b/>
          <w:sz w:val="24"/>
          <w:szCs w:val="24"/>
          <w:lang w:val="sr-Cyrl-BA"/>
        </w:rPr>
        <w:t xml:space="preserve"> </w:t>
      </w:r>
      <w:r w:rsidRPr="001A6D1E">
        <w:rPr>
          <w:b/>
          <w:sz w:val="24"/>
          <w:szCs w:val="24"/>
          <w:lang w:val="sr-Cyrl-BA"/>
        </w:rPr>
        <w:t>А</w:t>
      </w:r>
      <w:r w:rsidR="00187550">
        <w:rPr>
          <w:b/>
          <w:sz w:val="24"/>
          <w:szCs w:val="24"/>
          <w:lang w:val="sr-Cyrl-BA"/>
        </w:rPr>
        <w:t xml:space="preserve"> </w:t>
      </w:r>
      <w:r w:rsidRPr="001A6D1E">
        <w:rPr>
          <w:b/>
          <w:sz w:val="24"/>
          <w:szCs w:val="24"/>
          <w:lang w:val="sr-Cyrl-BA"/>
        </w:rPr>
        <w:t>Р</w:t>
      </w:r>
    </w:p>
    <w:p w:rsidR="00613462" w:rsidRDefault="00613462" w:rsidP="00162965">
      <w:pPr>
        <w:tabs>
          <w:tab w:val="left" w:pos="2649"/>
        </w:tabs>
        <w:rPr>
          <w:sz w:val="24"/>
          <w:szCs w:val="24"/>
          <w:lang w:val="sr-Cyrl-BA"/>
        </w:rPr>
      </w:pPr>
      <w:r>
        <w:rPr>
          <w:sz w:val="24"/>
          <w:szCs w:val="24"/>
          <w:lang w:val="sr-Cyrl-BA"/>
        </w:rPr>
        <w:t>Број: 05.07/310-</w:t>
      </w:r>
      <w:r w:rsidR="00162965">
        <w:rPr>
          <w:sz w:val="24"/>
          <w:szCs w:val="24"/>
        </w:rPr>
        <w:t>65</w:t>
      </w:r>
      <w:r>
        <w:rPr>
          <w:sz w:val="24"/>
          <w:szCs w:val="24"/>
          <w:lang w:val="sr-Cyrl-BA"/>
        </w:rPr>
        <w:t>/18</w:t>
      </w:r>
      <w:r>
        <w:rPr>
          <w:b/>
          <w:sz w:val="24"/>
          <w:szCs w:val="24"/>
          <w:lang w:val="sr-Cyrl-BA"/>
        </w:rPr>
        <w:t xml:space="preserve">     </w:t>
      </w:r>
      <w:r>
        <w:rPr>
          <w:b/>
          <w:sz w:val="24"/>
          <w:szCs w:val="24"/>
          <w:lang w:val="sr-Cyrl-BA"/>
        </w:rPr>
        <w:tab/>
      </w:r>
      <w:r>
        <w:rPr>
          <w:b/>
          <w:sz w:val="24"/>
          <w:szCs w:val="24"/>
          <w:lang w:val="sr-Cyrl-BA"/>
        </w:rPr>
        <w:tab/>
      </w:r>
      <w:r>
        <w:rPr>
          <w:b/>
          <w:sz w:val="24"/>
          <w:szCs w:val="24"/>
          <w:lang w:val="sr-Cyrl-BA"/>
        </w:rPr>
        <w:tab/>
      </w:r>
      <w:r>
        <w:rPr>
          <w:b/>
          <w:sz w:val="24"/>
          <w:szCs w:val="24"/>
          <w:lang w:val="sr-Cyrl-BA"/>
        </w:rPr>
        <w:tab/>
      </w:r>
      <w:r>
        <w:rPr>
          <w:b/>
          <w:sz w:val="24"/>
          <w:szCs w:val="24"/>
          <w:lang w:val="sr-Cyrl-BA"/>
        </w:rPr>
        <w:tab/>
      </w:r>
      <w:r w:rsidR="00162965">
        <w:rPr>
          <w:b/>
          <w:sz w:val="24"/>
          <w:szCs w:val="24"/>
        </w:rPr>
        <w:t xml:space="preserve">                   </w:t>
      </w:r>
      <w:r>
        <w:rPr>
          <w:b/>
          <w:sz w:val="24"/>
          <w:szCs w:val="24"/>
          <w:lang w:val="sr-Cyrl-BA"/>
        </w:rPr>
        <w:tab/>
        <w:t xml:space="preserve"> </w:t>
      </w:r>
      <w:r w:rsidR="00162965">
        <w:rPr>
          <w:b/>
          <w:sz w:val="24"/>
          <w:szCs w:val="24"/>
        </w:rPr>
        <w:t xml:space="preserve">            </w:t>
      </w:r>
      <w:r>
        <w:rPr>
          <w:b/>
          <w:sz w:val="24"/>
          <w:szCs w:val="24"/>
          <w:lang w:val="sr-Cyrl-BA"/>
        </w:rPr>
        <w:t xml:space="preserve">  </w:t>
      </w:r>
      <w:r w:rsidRPr="001A6D1E">
        <w:rPr>
          <w:b/>
          <w:sz w:val="24"/>
          <w:szCs w:val="24"/>
          <w:lang w:val="sr-Cyrl-BA"/>
        </w:rPr>
        <w:t>Петар Ђокић</w:t>
      </w:r>
    </w:p>
    <w:p w:rsidR="00613462" w:rsidRDefault="00613462" w:rsidP="00613462">
      <w:pPr>
        <w:tabs>
          <w:tab w:val="left" w:pos="2649"/>
        </w:tabs>
        <w:jc w:val="both"/>
        <w:rPr>
          <w:sz w:val="24"/>
          <w:szCs w:val="24"/>
          <w:lang w:val="sr-Cyrl-BA"/>
        </w:rPr>
      </w:pPr>
      <w:r>
        <w:rPr>
          <w:sz w:val="24"/>
          <w:szCs w:val="24"/>
          <w:lang w:val="sr-Cyrl-BA"/>
        </w:rPr>
        <w:t>Датум:</w:t>
      </w:r>
      <w:r w:rsidR="00162965">
        <w:rPr>
          <w:sz w:val="24"/>
          <w:szCs w:val="24"/>
        </w:rPr>
        <w:t>16.02.</w:t>
      </w:r>
      <w:r>
        <w:rPr>
          <w:sz w:val="24"/>
          <w:szCs w:val="24"/>
          <w:lang w:val="sr-Cyrl-BA"/>
        </w:rPr>
        <w:t>2018. године</w:t>
      </w:r>
    </w:p>
    <w:p w:rsidR="001A6D1E" w:rsidRDefault="001A6D1E" w:rsidP="00613462">
      <w:pPr>
        <w:tabs>
          <w:tab w:val="left" w:pos="2649"/>
        </w:tabs>
        <w:rPr>
          <w:b/>
          <w:sz w:val="24"/>
          <w:szCs w:val="24"/>
          <w:lang w:val="sr-Cyrl-BA"/>
        </w:rPr>
      </w:pPr>
      <w:r w:rsidRPr="001A6D1E">
        <w:rPr>
          <w:b/>
          <w:sz w:val="24"/>
          <w:szCs w:val="24"/>
          <w:lang w:val="sr-Cyrl-BA"/>
        </w:rPr>
        <w:tab/>
      </w:r>
      <w:r w:rsidRPr="001A6D1E">
        <w:rPr>
          <w:b/>
          <w:sz w:val="24"/>
          <w:szCs w:val="24"/>
          <w:lang w:val="sr-Cyrl-BA"/>
        </w:rPr>
        <w:tab/>
      </w:r>
      <w:r w:rsidRPr="001A6D1E">
        <w:rPr>
          <w:b/>
          <w:sz w:val="24"/>
          <w:szCs w:val="24"/>
          <w:lang w:val="sr-Cyrl-BA"/>
        </w:rPr>
        <w:tab/>
      </w:r>
      <w:r w:rsidRPr="001A6D1E">
        <w:rPr>
          <w:b/>
          <w:sz w:val="24"/>
          <w:szCs w:val="24"/>
          <w:lang w:val="sr-Cyrl-BA"/>
        </w:rPr>
        <w:tab/>
      </w:r>
      <w:r w:rsidRPr="001A6D1E">
        <w:rPr>
          <w:b/>
          <w:sz w:val="24"/>
          <w:szCs w:val="24"/>
          <w:lang w:val="sr-Cyrl-BA"/>
        </w:rPr>
        <w:tab/>
      </w:r>
      <w:r w:rsidRPr="001A6D1E">
        <w:rPr>
          <w:b/>
          <w:sz w:val="24"/>
          <w:szCs w:val="24"/>
          <w:lang w:val="sr-Cyrl-BA"/>
        </w:rPr>
        <w:tab/>
      </w:r>
      <w:r w:rsidRPr="001A6D1E">
        <w:rPr>
          <w:b/>
          <w:sz w:val="24"/>
          <w:szCs w:val="24"/>
          <w:lang w:val="sr-Cyrl-BA"/>
        </w:rPr>
        <w:tab/>
      </w:r>
      <w:r w:rsidR="00613462">
        <w:rPr>
          <w:b/>
          <w:sz w:val="24"/>
          <w:szCs w:val="24"/>
          <w:lang w:val="sr-Cyrl-BA"/>
        </w:rPr>
        <w:t xml:space="preserve">    </w:t>
      </w:r>
    </w:p>
    <w:p w:rsidR="001A6D1E" w:rsidRDefault="001A6D1E" w:rsidP="001A6D1E">
      <w:pPr>
        <w:tabs>
          <w:tab w:val="left" w:pos="2649"/>
        </w:tabs>
        <w:jc w:val="both"/>
        <w:rPr>
          <w:b/>
          <w:sz w:val="24"/>
          <w:szCs w:val="24"/>
          <w:lang w:val="sr-Cyrl-BA"/>
        </w:rPr>
      </w:pPr>
    </w:p>
    <w:p w:rsidR="001A6D1E" w:rsidRDefault="001A6D1E" w:rsidP="001A6D1E">
      <w:pPr>
        <w:tabs>
          <w:tab w:val="left" w:pos="2649"/>
        </w:tabs>
        <w:jc w:val="both"/>
        <w:rPr>
          <w:b/>
          <w:sz w:val="24"/>
          <w:szCs w:val="24"/>
          <w:lang w:val="sr-Cyrl-BA"/>
        </w:rPr>
      </w:pPr>
    </w:p>
    <w:p w:rsidR="001A6D1E" w:rsidRDefault="001A6D1E" w:rsidP="001A6D1E">
      <w:pPr>
        <w:tabs>
          <w:tab w:val="left" w:pos="2649"/>
        </w:tabs>
        <w:jc w:val="both"/>
        <w:rPr>
          <w:b/>
          <w:sz w:val="24"/>
          <w:szCs w:val="24"/>
          <w:lang w:val="sr-Cyrl-BA"/>
        </w:rPr>
      </w:pPr>
    </w:p>
    <w:p w:rsidR="00CC3C43" w:rsidRDefault="00CC3C43" w:rsidP="001A6D1E">
      <w:pPr>
        <w:tabs>
          <w:tab w:val="left" w:pos="2649"/>
        </w:tabs>
        <w:jc w:val="both"/>
        <w:rPr>
          <w:b/>
          <w:sz w:val="24"/>
          <w:szCs w:val="24"/>
          <w:lang w:val="sr-Cyrl-BA"/>
        </w:rPr>
      </w:pPr>
    </w:p>
    <w:sectPr w:rsidR="00CC3C43" w:rsidSect="004933A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Calibri" w:hAnsi="Calibri"/>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7"/>
    <w:multiLevelType w:val="multilevel"/>
    <w:tmpl w:val="00000007"/>
    <w:name w:val="WW8Num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15"/>
    <w:multiLevelType w:val="multilevel"/>
    <w:tmpl w:val="970C0C24"/>
    <w:name w:val="WW8Num21"/>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17"/>
    <w:multiLevelType w:val="multilevel"/>
    <w:tmpl w:val="00000017"/>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18"/>
    <w:multiLevelType w:val="multilevel"/>
    <w:tmpl w:val="00000018"/>
    <w:name w:val="WW8Num2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19"/>
    <w:multiLevelType w:val="multilevel"/>
    <w:tmpl w:val="00000019"/>
    <w:name w:val="WW8Num2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B"/>
    <w:multiLevelType w:val="multilevel"/>
    <w:tmpl w:val="0000001B"/>
    <w:name w:val="WW8Num2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8F314B4"/>
    <w:multiLevelType w:val="hybridMultilevel"/>
    <w:tmpl w:val="E89E747A"/>
    <w:lvl w:ilvl="0" w:tplc="DD8E0C28">
      <w:start w:val="1"/>
      <w:numFmt w:val="decimal"/>
      <w:lvlText w:val="(%1)"/>
      <w:lvlJc w:val="left"/>
      <w:pPr>
        <w:ind w:left="928" w:hanging="360"/>
      </w:pPr>
      <w:rPr>
        <w:rFonts w:hint="default"/>
      </w:rPr>
    </w:lvl>
    <w:lvl w:ilvl="1" w:tplc="141A0019" w:tentative="1">
      <w:start w:val="1"/>
      <w:numFmt w:val="lowerLetter"/>
      <w:lvlText w:val="%2."/>
      <w:lvlJc w:val="left"/>
      <w:pPr>
        <w:ind w:left="1724" w:hanging="360"/>
      </w:pPr>
    </w:lvl>
    <w:lvl w:ilvl="2" w:tplc="141A001B" w:tentative="1">
      <w:start w:val="1"/>
      <w:numFmt w:val="lowerRoman"/>
      <w:lvlText w:val="%3."/>
      <w:lvlJc w:val="right"/>
      <w:pPr>
        <w:ind w:left="2444" w:hanging="180"/>
      </w:pPr>
    </w:lvl>
    <w:lvl w:ilvl="3" w:tplc="141A000F" w:tentative="1">
      <w:start w:val="1"/>
      <w:numFmt w:val="decimal"/>
      <w:lvlText w:val="%4."/>
      <w:lvlJc w:val="left"/>
      <w:pPr>
        <w:ind w:left="3164" w:hanging="360"/>
      </w:pPr>
    </w:lvl>
    <w:lvl w:ilvl="4" w:tplc="141A0019" w:tentative="1">
      <w:start w:val="1"/>
      <w:numFmt w:val="lowerLetter"/>
      <w:lvlText w:val="%5."/>
      <w:lvlJc w:val="left"/>
      <w:pPr>
        <w:ind w:left="3884" w:hanging="360"/>
      </w:pPr>
    </w:lvl>
    <w:lvl w:ilvl="5" w:tplc="141A001B" w:tentative="1">
      <w:start w:val="1"/>
      <w:numFmt w:val="lowerRoman"/>
      <w:lvlText w:val="%6."/>
      <w:lvlJc w:val="right"/>
      <w:pPr>
        <w:ind w:left="4604" w:hanging="180"/>
      </w:pPr>
    </w:lvl>
    <w:lvl w:ilvl="6" w:tplc="141A000F" w:tentative="1">
      <w:start w:val="1"/>
      <w:numFmt w:val="decimal"/>
      <w:lvlText w:val="%7."/>
      <w:lvlJc w:val="left"/>
      <w:pPr>
        <w:ind w:left="5324" w:hanging="360"/>
      </w:pPr>
    </w:lvl>
    <w:lvl w:ilvl="7" w:tplc="141A0019" w:tentative="1">
      <w:start w:val="1"/>
      <w:numFmt w:val="lowerLetter"/>
      <w:lvlText w:val="%8."/>
      <w:lvlJc w:val="left"/>
      <w:pPr>
        <w:ind w:left="6044" w:hanging="360"/>
      </w:pPr>
    </w:lvl>
    <w:lvl w:ilvl="8" w:tplc="141A001B" w:tentative="1">
      <w:start w:val="1"/>
      <w:numFmt w:val="lowerRoman"/>
      <w:lvlText w:val="%9."/>
      <w:lvlJc w:val="right"/>
      <w:pPr>
        <w:ind w:left="6764" w:hanging="180"/>
      </w:pPr>
    </w:lvl>
  </w:abstractNum>
  <w:abstractNum w:abstractNumId="13">
    <w:nsid w:val="0C90135C"/>
    <w:multiLevelType w:val="hybridMultilevel"/>
    <w:tmpl w:val="E22E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900D93"/>
    <w:multiLevelType w:val="hybridMultilevel"/>
    <w:tmpl w:val="6FCEB05C"/>
    <w:lvl w:ilvl="0" w:tplc="D0469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63031E"/>
    <w:multiLevelType w:val="hybridMultilevel"/>
    <w:tmpl w:val="EFFAE094"/>
    <w:lvl w:ilvl="0" w:tplc="2E5CCE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846739"/>
    <w:multiLevelType w:val="hybridMultilevel"/>
    <w:tmpl w:val="A9FA8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7FD7967"/>
    <w:multiLevelType w:val="hybridMultilevel"/>
    <w:tmpl w:val="19CC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CC4A91"/>
    <w:multiLevelType w:val="hybridMultilevel"/>
    <w:tmpl w:val="01FEBDCC"/>
    <w:lvl w:ilvl="0" w:tplc="C3088DA8">
      <w:start w:val="1"/>
      <w:numFmt w:val="decimal"/>
      <w:lvlText w:val="(%1)"/>
      <w:lvlJc w:val="left"/>
      <w:pPr>
        <w:ind w:left="63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20307925"/>
    <w:multiLevelType w:val="hybridMultilevel"/>
    <w:tmpl w:val="16701EBE"/>
    <w:lvl w:ilvl="0" w:tplc="C324CFA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2D69560F"/>
    <w:multiLevelType w:val="hybridMultilevel"/>
    <w:tmpl w:val="50FAEFC0"/>
    <w:lvl w:ilvl="0" w:tplc="846C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BD7C68"/>
    <w:multiLevelType w:val="hybridMultilevel"/>
    <w:tmpl w:val="E2A8EE74"/>
    <w:lvl w:ilvl="0" w:tplc="9252BE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815104"/>
    <w:multiLevelType w:val="hybridMultilevel"/>
    <w:tmpl w:val="8C18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8E0B36"/>
    <w:multiLevelType w:val="hybridMultilevel"/>
    <w:tmpl w:val="D826E0EC"/>
    <w:lvl w:ilvl="0" w:tplc="02941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B13B22"/>
    <w:multiLevelType w:val="hybridMultilevel"/>
    <w:tmpl w:val="6FCEB05C"/>
    <w:lvl w:ilvl="0" w:tplc="D0469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96C1C"/>
    <w:multiLevelType w:val="hybridMultilevel"/>
    <w:tmpl w:val="26B6685E"/>
    <w:lvl w:ilvl="0" w:tplc="9E663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551D6C"/>
    <w:multiLevelType w:val="hybridMultilevel"/>
    <w:tmpl w:val="D7DE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67158"/>
    <w:multiLevelType w:val="hybridMultilevel"/>
    <w:tmpl w:val="23C00524"/>
    <w:lvl w:ilvl="0" w:tplc="F5E02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FB0937"/>
    <w:multiLevelType w:val="hybridMultilevel"/>
    <w:tmpl w:val="1D14CC7A"/>
    <w:lvl w:ilvl="0" w:tplc="D68E84AC">
      <w:start w:val="5"/>
      <w:numFmt w:val="bullet"/>
      <w:lvlText w:val="-"/>
      <w:lvlJc w:val="left"/>
      <w:pPr>
        <w:ind w:left="720" w:hanging="360"/>
      </w:pPr>
      <w:rPr>
        <w:rFonts w:ascii="Calibri" w:eastAsiaTheme="minorHAnsi" w:hAnsi="Calibri" w:cs="Calibri" w:hint="default"/>
      </w:rPr>
    </w:lvl>
    <w:lvl w:ilvl="1" w:tplc="D68E84AC">
      <w:start w:val="5"/>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E931BF"/>
    <w:multiLevelType w:val="hybridMultilevel"/>
    <w:tmpl w:val="5F8A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8263E1"/>
    <w:multiLevelType w:val="hybridMultilevel"/>
    <w:tmpl w:val="F39C5378"/>
    <w:lvl w:ilvl="0" w:tplc="5B567D9C">
      <w:start w:val="1"/>
      <w:numFmt w:val="decimal"/>
      <w:lvlText w:val="(%1)"/>
      <w:lvlJc w:val="left"/>
      <w:pPr>
        <w:ind w:left="1506" w:hanging="72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1">
    <w:nsid w:val="580209F6"/>
    <w:multiLevelType w:val="hybridMultilevel"/>
    <w:tmpl w:val="C982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A7605A"/>
    <w:multiLevelType w:val="hybridMultilevel"/>
    <w:tmpl w:val="DC4ABDC2"/>
    <w:lvl w:ilvl="0" w:tplc="7940F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D00100"/>
    <w:multiLevelType w:val="hybridMultilevel"/>
    <w:tmpl w:val="295E5944"/>
    <w:lvl w:ilvl="0" w:tplc="CC764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CE1876"/>
    <w:multiLevelType w:val="multilevel"/>
    <w:tmpl w:val="493ABC6C"/>
    <w:lvl w:ilvl="0">
      <w:start w:val="1"/>
      <w:numFmt w:val="decimal"/>
      <w:lvlText w:val="%1."/>
      <w:lvlJc w:val="left"/>
      <w:pPr>
        <w:ind w:left="108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1636818"/>
    <w:multiLevelType w:val="hybridMultilevel"/>
    <w:tmpl w:val="CB540630"/>
    <w:lvl w:ilvl="0" w:tplc="DD8E0C28">
      <w:start w:val="1"/>
      <w:numFmt w:val="decimal"/>
      <w:lvlText w:val="(%1)"/>
      <w:lvlJc w:val="left"/>
      <w:pPr>
        <w:ind w:left="644"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626E5965"/>
    <w:multiLevelType w:val="hybridMultilevel"/>
    <w:tmpl w:val="25325F0A"/>
    <w:lvl w:ilvl="0" w:tplc="D0DC1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162F2D"/>
    <w:multiLevelType w:val="hybridMultilevel"/>
    <w:tmpl w:val="2760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150583"/>
    <w:multiLevelType w:val="hybridMultilevel"/>
    <w:tmpl w:val="0DAA8B18"/>
    <w:lvl w:ilvl="0" w:tplc="703C0D0E">
      <w:start w:val="1"/>
      <w:numFmt w:val="decimal"/>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39">
    <w:nsid w:val="69A950D3"/>
    <w:multiLevelType w:val="hybridMultilevel"/>
    <w:tmpl w:val="CA3CDB2E"/>
    <w:lvl w:ilvl="0" w:tplc="F4B6A0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0C35BE"/>
    <w:multiLevelType w:val="hybridMultilevel"/>
    <w:tmpl w:val="FD3A6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EAD2128"/>
    <w:multiLevelType w:val="hybridMultilevel"/>
    <w:tmpl w:val="5550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DB269C"/>
    <w:multiLevelType w:val="hybridMultilevel"/>
    <w:tmpl w:val="972270A0"/>
    <w:lvl w:ilvl="0" w:tplc="FD8A4D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20"/>
  </w:num>
  <w:num w:numId="3">
    <w:abstractNumId w:val="40"/>
  </w:num>
  <w:num w:numId="4">
    <w:abstractNumId w:val="22"/>
  </w:num>
  <w:num w:numId="5">
    <w:abstractNumId w:val="34"/>
  </w:num>
  <w:num w:numId="6">
    <w:abstractNumId w:val="28"/>
  </w:num>
  <w:num w:numId="7">
    <w:abstractNumId w:val="25"/>
  </w:num>
  <w:num w:numId="8">
    <w:abstractNumId w:val="32"/>
  </w:num>
  <w:num w:numId="9">
    <w:abstractNumId w:val="36"/>
  </w:num>
  <w:num w:numId="10">
    <w:abstractNumId w:val="29"/>
  </w:num>
  <w:num w:numId="11">
    <w:abstractNumId w:val="26"/>
  </w:num>
  <w:num w:numId="12">
    <w:abstractNumId w:val="41"/>
  </w:num>
  <w:num w:numId="13">
    <w:abstractNumId w:val="39"/>
  </w:num>
  <w:num w:numId="14">
    <w:abstractNumId w:val="31"/>
  </w:num>
  <w:num w:numId="15">
    <w:abstractNumId w:val="13"/>
  </w:num>
  <w:num w:numId="16">
    <w:abstractNumId w:val="37"/>
  </w:num>
  <w:num w:numId="17">
    <w:abstractNumId w:val="21"/>
  </w:num>
  <w:num w:numId="18">
    <w:abstractNumId w:val="0"/>
  </w:num>
  <w:num w:numId="19">
    <w:abstractNumId w:val="1"/>
  </w:num>
  <w:num w:numId="20">
    <w:abstractNumId w:val="2"/>
  </w:num>
  <w:num w:numId="21">
    <w:abstractNumId w:val="3"/>
  </w:num>
  <w:num w:numId="22">
    <w:abstractNumId w:val="5"/>
  </w:num>
  <w:num w:numId="23">
    <w:abstractNumId w:val="6"/>
  </w:num>
  <w:num w:numId="24">
    <w:abstractNumId w:val="8"/>
  </w:num>
  <w:num w:numId="25">
    <w:abstractNumId w:val="9"/>
  </w:num>
  <w:num w:numId="26">
    <w:abstractNumId w:val="10"/>
  </w:num>
  <w:num w:numId="27">
    <w:abstractNumId w:val="11"/>
  </w:num>
  <w:num w:numId="28">
    <w:abstractNumId w:val="19"/>
  </w:num>
  <w:num w:numId="29">
    <w:abstractNumId w:val="38"/>
  </w:num>
  <w:num w:numId="30">
    <w:abstractNumId w:val="35"/>
  </w:num>
  <w:num w:numId="31">
    <w:abstractNumId w:val="12"/>
  </w:num>
  <w:num w:numId="32">
    <w:abstractNumId w:val="30"/>
  </w:num>
  <w:num w:numId="33">
    <w:abstractNumId w:val="18"/>
  </w:num>
  <w:num w:numId="34">
    <w:abstractNumId w:val="24"/>
  </w:num>
  <w:num w:numId="35">
    <w:abstractNumId w:val="23"/>
  </w:num>
  <w:num w:numId="36">
    <w:abstractNumId w:val="33"/>
  </w:num>
  <w:num w:numId="37">
    <w:abstractNumId w:val="14"/>
  </w:num>
  <w:num w:numId="38">
    <w:abstractNumId w:val="42"/>
  </w:num>
  <w:num w:numId="39">
    <w:abstractNumId w:val="27"/>
  </w:num>
  <w:num w:numId="40">
    <w:abstractNumId w:val="15"/>
  </w:num>
  <w:num w:numId="41">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hyphenationZone w:val="425"/>
  <w:characterSpacingControl w:val="doNotCompress"/>
  <w:compat>
    <w:compatSetting w:name="compatibilityMode" w:uri="http://schemas.microsoft.com/office/word" w:val="12"/>
  </w:compat>
  <w:rsids>
    <w:rsidRoot w:val="00F813E4"/>
    <w:rsid w:val="00010655"/>
    <w:rsid w:val="0001199B"/>
    <w:rsid w:val="000129A9"/>
    <w:rsid w:val="00014DF7"/>
    <w:rsid w:val="00023ADA"/>
    <w:rsid w:val="00024873"/>
    <w:rsid w:val="000357C5"/>
    <w:rsid w:val="00046A3A"/>
    <w:rsid w:val="00054041"/>
    <w:rsid w:val="00057954"/>
    <w:rsid w:val="00061157"/>
    <w:rsid w:val="00063C7C"/>
    <w:rsid w:val="00085497"/>
    <w:rsid w:val="000A2602"/>
    <w:rsid w:val="000B59C9"/>
    <w:rsid w:val="000C16C5"/>
    <w:rsid w:val="000C4FBA"/>
    <w:rsid w:val="000C5BE9"/>
    <w:rsid w:val="000E54C4"/>
    <w:rsid w:val="000F09F0"/>
    <w:rsid w:val="00111E24"/>
    <w:rsid w:val="00124F0E"/>
    <w:rsid w:val="001332BC"/>
    <w:rsid w:val="00134628"/>
    <w:rsid w:val="001360E8"/>
    <w:rsid w:val="00155694"/>
    <w:rsid w:val="00162965"/>
    <w:rsid w:val="00167425"/>
    <w:rsid w:val="00181C42"/>
    <w:rsid w:val="00183700"/>
    <w:rsid w:val="001839C3"/>
    <w:rsid w:val="00184C3F"/>
    <w:rsid w:val="00187550"/>
    <w:rsid w:val="001A6D1E"/>
    <w:rsid w:val="001D190F"/>
    <w:rsid w:val="001D1A64"/>
    <w:rsid w:val="001E18AB"/>
    <w:rsid w:val="001E19A0"/>
    <w:rsid w:val="001E3738"/>
    <w:rsid w:val="00214205"/>
    <w:rsid w:val="00237C9B"/>
    <w:rsid w:val="00240548"/>
    <w:rsid w:val="00245693"/>
    <w:rsid w:val="002474B5"/>
    <w:rsid w:val="002570B7"/>
    <w:rsid w:val="00262BB6"/>
    <w:rsid w:val="002B02DD"/>
    <w:rsid w:val="002D4422"/>
    <w:rsid w:val="002D65D7"/>
    <w:rsid w:val="002F2219"/>
    <w:rsid w:val="002F2B39"/>
    <w:rsid w:val="00306EA0"/>
    <w:rsid w:val="0032148B"/>
    <w:rsid w:val="003A68DF"/>
    <w:rsid w:val="003C102B"/>
    <w:rsid w:val="003C401F"/>
    <w:rsid w:val="003C7459"/>
    <w:rsid w:val="003D71B3"/>
    <w:rsid w:val="003E0754"/>
    <w:rsid w:val="003E4E56"/>
    <w:rsid w:val="003E6187"/>
    <w:rsid w:val="003F521C"/>
    <w:rsid w:val="003F7B3C"/>
    <w:rsid w:val="004169CC"/>
    <w:rsid w:val="00431F7D"/>
    <w:rsid w:val="00454B7A"/>
    <w:rsid w:val="004557A1"/>
    <w:rsid w:val="004725F5"/>
    <w:rsid w:val="00475626"/>
    <w:rsid w:val="00492368"/>
    <w:rsid w:val="0049323A"/>
    <w:rsid w:val="004933AD"/>
    <w:rsid w:val="00496507"/>
    <w:rsid w:val="004A6247"/>
    <w:rsid w:val="004A7126"/>
    <w:rsid w:val="004E778B"/>
    <w:rsid w:val="004F426A"/>
    <w:rsid w:val="00503FBF"/>
    <w:rsid w:val="00510D96"/>
    <w:rsid w:val="00514D4D"/>
    <w:rsid w:val="005172B2"/>
    <w:rsid w:val="00521AE3"/>
    <w:rsid w:val="0053209E"/>
    <w:rsid w:val="00544AEE"/>
    <w:rsid w:val="005635B6"/>
    <w:rsid w:val="00591679"/>
    <w:rsid w:val="005961F1"/>
    <w:rsid w:val="005A0945"/>
    <w:rsid w:val="005B29ED"/>
    <w:rsid w:val="005C745F"/>
    <w:rsid w:val="005D0C13"/>
    <w:rsid w:val="005D321A"/>
    <w:rsid w:val="005D77E6"/>
    <w:rsid w:val="005E44C5"/>
    <w:rsid w:val="005E5A52"/>
    <w:rsid w:val="005F11FF"/>
    <w:rsid w:val="006075DE"/>
    <w:rsid w:val="006101F1"/>
    <w:rsid w:val="00613462"/>
    <w:rsid w:val="0062619B"/>
    <w:rsid w:val="0063112B"/>
    <w:rsid w:val="00665512"/>
    <w:rsid w:val="0067413B"/>
    <w:rsid w:val="006E75D5"/>
    <w:rsid w:val="006E7B94"/>
    <w:rsid w:val="006F4272"/>
    <w:rsid w:val="007066CE"/>
    <w:rsid w:val="00712D0A"/>
    <w:rsid w:val="00713A32"/>
    <w:rsid w:val="007150B5"/>
    <w:rsid w:val="00762FD8"/>
    <w:rsid w:val="00765157"/>
    <w:rsid w:val="007714AC"/>
    <w:rsid w:val="00785FEE"/>
    <w:rsid w:val="00793F07"/>
    <w:rsid w:val="007A29C4"/>
    <w:rsid w:val="007A4405"/>
    <w:rsid w:val="007C52E5"/>
    <w:rsid w:val="007F6ABD"/>
    <w:rsid w:val="008043B3"/>
    <w:rsid w:val="0080587F"/>
    <w:rsid w:val="0080630B"/>
    <w:rsid w:val="00820A25"/>
    <w:rsid w:val="00840E7E"/>
    <w:rsid w:val="008464C3"/>
    <w:rsid w:val="0085535D"/>
    <w:rsid w:val="00856282"/>
    <w:rsid w:val="008706A8"/>
    <w:rsid w:val="00874F67"/>
    <w:rsid w:val="00891FDC"/>
    <w:rsid w:val="008A3AB8"/>
    <w:rsid w:val="008B359C"/>
    <w:rsid w:val="008D244F"/>
    <w:rsid w:val="008D4803"/>
    <w:rsid w:val="008D6820"/>
    <w:rsid w:val="008E148B"/>
    <w:rsid w:val="008E160B"/>
    <w:rsid w:val="008E6609"/>
    <w:rsid w:val="00904AD1"/>
    <w:rsid w:val="0092471F"/>
    <w:rsid w:val="00925CAC"/>
    <w:rsid w:val="00932B22"/>
    <w:rsid w:val="009340E4"/>
    <w:rsid w:val="009355A3"/>
    <w:rsid w:val="00935A9D"/>
    <w:rsid w:val="00937470"/>
    <w:rsid w:val="00960441"/>
    <w:rsid w:val="00970C96"/>
    <w:rsid w:val="00982CD3"/>
    <w:rsid w:val="009914F6"/>
    <w:rsid w:val="00991C6C"/>
    <w:rsid w:val="009A3DB1"/>
    <w:rsid w:val="009C4C1C"/>
    <w:rsid w:val="009D2FCC"/>
    <w:rsid w:val="009D71A5"/>
    <w:rsid w:val="009E3501"/>
    <w:rsid w:val="009E4322"/>
    <w:rsid w:val="009E5DE1"/>
    <w:rsid w:val="009F19B0"/>
    <w:rsid w:val="009F274B"/>
    <w:rsid w:val="00A21605"/>
    <w:rsid w:val="00A45295"/>
    <w:rsid w:val="00A568AA"/>
    <w:rsid w:val="00A6261B"/>
    <w:rsid w:val="00A67D68"/>
    <w:rsid w:val="00A704CF"/>
    <w:rsid w:val="00A80FDA"/>
    <w:rsid w:val="00A86848"/>
    <w:rsid w:val="00AA6B35"/>
    <w:rsid w:val="00AB1DD7"/>
    <w:rsid w:val="00AB7A23"/>
    <w:rsid w:val="00AC4BC6"/>
    <w:rsid w:val="00AC683C"/>
    <w:rsid w:val="00AF0653"/>
    <w:rsid w:val="00AF3653"/>
    <w:rsid w:val="00B021EA"/>
    <w:rsid w:val="00B16CD1"/>
    <w:rsid w:val="00B2084B"/>
    <w:rsid w:val="00B21D15"/>
    <w:rsid w:val="00B231BE"/>
    <w:rsid w:val="00B4307F"/>
    <w:rsid w:val="00B4390A"/>
    <w:rsid w:val="00B50D65"/>
    <w:rsid w:val="00B513C8"/>
    <w:rsid w:val="00B63D48"/>
    <w:rsid w:val="00B671BC"/>
    <w:rsid w:val="00B94331"/>
    <w:rsid w:val="00B9598C"/>
    <w:rsid w:val="00BD175E"/>
    <w:rsid w:val="00BD5025"/>
    <w:rsid w:val="00BF45F0"/>
    <w:rsid w:val="00C2248B"/>
    <w:rsid w:val="00C25FCF"/>
    <w:rsid w:val="00C33EAE"/>
    <w:rsid w:val="00C3587F"/>
    <w:rsid w:val="00C52E85"/>
    <w:rsid w:val="00C80C9E"/>
    <w:rsid w:val="00CB31C8"/>
    <w:rsid w:val="00CB667A"/>
    <w:rsid w:val="00CC2580"/>
    <w:rsid w:val="00CC3C43"/>
    <w:rsid w:val="00CC706C"/>
    <w:rsid w:val="00CD2C11"/>
    <w:rsid w:val="00CE5AA2"/>
    <w:rsid w:val="00CE7BE2"/>
    <w:rsid w:val="00D01D58"/>
    <w:rsid w:val="00D47271"/>
    <w:rsid w:val="00D523CB"/>
    <w:rsid w:val="00D56A94"/>
    <w:rsid w:val="00D72B19"/>
    <w:rsid w:val="00D90FA2"/>
    <w:rsid w:val="00DA0FCF"/>
    <w:rsid w:val="00DC539B"/>
    <w:rsid w:val="00DD568F"/>
    <w:rsid w:val="00DF7F24"/>
    <w:rsid w:val="00E023E9"/>
    <w:rsid w:val="00E049C3"/>
    <w:rsid w:val="00E10E7E"/>
    <w:rsid w:val="00E20D58"/>
    <w:rsid w:val="00E2156E"/>
    <w:rsid w:val="00E22B36"/>
    <w:rsid w:val="00E350E0"/>
    <w:rsid w:val="00E35BE2"/>
    <w:rsid w:val="00E40D69"/>
    <w:rsid w:val="00E44D79"/>
    <w:rsid w:val="00E516BE"/>
    <w:rsid w:val="00E54265"/>
    <w:rsid w:val="00E55E78"/>
    <w:rsid w:val="00E7271F"/>
    <w:rsid w:val="00E84EEE"/>
    <w:rsid w:val="00EB0B9D"/>
    <w:rsid w:val="00EC01B5"/>
    <w:rsid w:val="00EC1C23"/>
    <w:rsid w:val="00EE1DCC"/>
    <w:rsid w:val="00F01807"/>
    <w:rsid w:val="00F152C7"/>
    <w:rsid w:val="00F26B14"/>
    <w:rsid w:val="00F30879"/>
    <w:rsid w:val="00F331BA"/>
    <w:rsid w:val="00F459B6"/>
    <w:rsid w:val="00F777AC"/>
    <w:rsid w:val="00F813E4"/>
    <w:rsid w:val="00F85BE4"/>
    <w:rsid w:val="00FC1BA8"/>
    <w:rsid w:val="00FE2875"/>
    <w:rsid w:val="00FE6413"/>
    <w:rsid w:val="00FF1EA8"/>
    <w:rsid w:val="00FF2403"/>
    <w:rsid w:val="00FF498F"/>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9B"/>
  </w:style>
  <w:style w:type="paragraph" w:styleId="Heading1">
    <w:name w:val="heading 1"/>
    <w:basedOn w:val="Normal"/>
    <w:next w:val="Normal"/>
    <w:link w:val="Heading1Char"/>
    <w:qFormat/>
    <w:rsid w:val="005C745F"/>
    <w:pPr>
      <w:keepNext/>
      <w:spacing w:after="0" w:line="240" w:lineRule="auto"/>
      <w:jc w:val="center"/>
      <w:outlineLvl w:val="0"/>
    </w:pPr>
    <w:rPr>
      <w:rFonts w:ascii="Times New Roman" w:eastAsia="Times New Roman" w:hAnsi="Times New Roman" w:cs="Times New Roman"/>
      <w:b/>
      <w:bCs/>
      <w:sz w:val="24"/>
      <w:szCs w:val="24"/>
      <w:u w:val="single"/>
      <w:lang w:val="sr-Cyrl-CS"/>
    </w:rPr>
  </w:style>
  <w:style w:type="paragraph" w:styleId="Heading3">
    <w:name w:val="heading 3"/>
    <w:basedOn w:val="Normal"/>
    <w:next w:val="Normal"/>
    <w:link w:val="Heading3Char"/>
    <w:uiPriority w:val="9"/>
    <w:semiHidden/>
    <w:unhideWhenUsed/>
    <w:qFormat/>
    <w:rsid w:val="005C74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45F"/>
    <w:rPr>
      <w:rFonts w:ascii="Times New Roman" w:eastAsia="Times New Roman" w:hAnsi="Times New Roman" w:cs="Times New Roman"/>
      <w:b/>
      <w:bCs/>
      <w:sz w:val="24"/>
      <w:szCs w:val="24"/>
      <w:u w:val="single"/>
      <w:lang w:val="sr-Cyrl-CS"/>
    </w:rPr>
  </w:style>
  <w:style w:type="paragraph" w:styleId="ListParagraph">
    <w:name w:val="List Paragraph"/>
    <w:basedOn w:val="Normal"/>
    <w:uiPriority w:val="99"/>
    <w:qFormat/>
    <w:rsid w:val="00B16CD1"/>
    <w:pPr>
      <w:ind w:left="720"/>
      <w:contextualSpacing/>
    </w:pPr>
  </w:style>
  <w:style w:type="paragraph" w:styleId="NoSpacing">
    <w:name w:val="No Spacing"/>
    <w:uiPriority w:val="1"/>
    <w:qFormat/>
    <w:rsid w:val="0062619B"/>
    <w:pPr>
      <w:spacing w:after="0" w:line="240" w:lineRule="auto"/>
    </w:pPr>
  </w:style>
  <w:style w:type="character" w:styleId="Hyperlink">
    <w:name w:val="Hyperlink"/>
    <w:basedOn w:val="DefaultParagraphFont"/>
    <w:uiPriority w:val="99"/>
    <w:unhideWhenUsed/>
    <w:rsid w:val="0062619B"/>
    <w:rPr>
      <w:color w:val="0000FF" w:themeColor="hyperlink"/>
      <w:u w:val="single"/>
    </w:rPr>
  </w:style>
  <w:style w:type="paragraph" w:customStyle="1" w:styleId="Char">
    <w:name w:val="Char"/>
    <w:basedOn w:val="Normal"/>
    <w:rsid w:val="00F01807"/>
    <w:pPr>
      <w:widowControl w:val="0"/>
      <w:autoSpaceDE w:val="0"/>
      <w:autoSpaceDN w:val="0"/>
      <w:adjustRightInd w:val="0"/>
      <w:spacing w:after="160" w:line="240" w:lineRule="exact"/>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semiHidden/>
    <w:rsid w:val="005C745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rsid w:val="005C745F"/>
    <w:pPr>
      <w:spacing w:after="0" w:line="240" w:lineRule="auto"/>
      <w:jc w:val="both"/>
    </w:pPr>
    <w:rPr>
      <w:rFonts w:ascii="Times New Roman" w:eastAsia="Times New Roman" w:hAnsi="Times New Roman" w:cs="Times New Roman"/>
      <w:sz w:val="24"/>
      <w:szCs w:val="24"/>
      <w:lang w:val="sr-Cyrl-CS" w:eastAsia="hr-HR"/>
    </w:rPr>
  </w:style>
  <w:style w:type="character" w:customStyle="1" w:styleId="BodyTextChar">
    <w:name w:val="Body Text Char"/>
    <w:basedOn w:val="DefaultParagraphFont"/>
    <w:link w:val="BodyText"/>
    <w:uiPriority w:val="99"/>
    <w:rsid w:val="005C745F"/>
    <w:rPr>
      <w:rFonts w:ascii="Times New Roman" w:eastAsia="Times New Roman" w:hAnsi="Times New Roman" w:cs="Times New Roman"/>
      <w:sz w:val="24"/>
      <w:szCs w:val="24"/>
      <w:lang w:val="sr-Cyrl-CS" w:eastAsia="hr-HR"/>
    </w:rPr>
  </w:style>
  <w:style w:type="paragraph" w:styleId="BodyTextIndent">
    <w:name w:val="Body Text Indent"/>
    <w:basedOn w:val="Normal"/>
    <w:link w:val="BodyTextIndentChar"/>
    <w:rsid w:val="005C745F"/>
    <w:pPr>
      <w:suppressAutoHyphens/>
      <w:spacing w:after="120" w:line="100" w:lineRule="atLeast"/>
      <w:ind w:left="360"/>
    </w:pPr>
    <w:rPr>
      <w:rFonts w:ascii="Times New Roman" w:eastAsia="Times New Roman" w:hAnsi="Times New Roman" w:cs="Times New Roman"/>
      <w:kern w:val="1"/>
      <w:sz w:val="24"/>
      <w:szCs w:val="20"/>
      <w:lang w:eastAsia="ar-SA"/>
    </w:rPr>
  </w:style>
  <w:style w:type="character" w:customStyle="1" w:styleId="BodyTextIndentChar">
    <w:name w:val="Body Text Indent Char"/>
    <w:basedOn w:val="DefaultParagraphFont"/>
    <w:link w:val="BodyTextIndent"/>
    <w:rsid w:val="005C745F"/>
    <w:rPr>
      <w:rFonts w:ascii="Times New Roman" w:eastAsia="Times New Roman" w:hAnsi="Times New Roman" w:cs="Times New Roman"/>
      <w:kern w:val="1"/>
      <w:sz w:val="24"/>
      <w:szCs w:val="20"/>
      <w:lang w:eastAsia="ar-SA"/>
    </w:rPr>
  </w:style>
  <w:style w:type="paragraph" w:styleId="Header">
    <w:name w:val="header"/>
    <w:basedOn w:val="Normal"/>
    <w:link w:val="HeaderChar"/>
    <w:unhideWhenUsed/>
    <w:rsid w:val="005C745F"/>
    <w:pPr>
      <w:tabs>
        <w:tab w:val="center" w:pos="4320"/>
        <w:tab w:val="right" w:pos="8640"/>
      </w:tabs>
      <w:spacing w:after="0" w:line="240" w:lineRule="auto"/>
    </w:pPr>
    <w:rPr>
      <w:rFonts w:ascii="Times New Roman" w:eastAsia="Times New Roman" w:hAnsi="Times New Roman" w:cs="Times New Roman"/>
      <w:sz w:val="24"/>
      <w:szCs w:val="20"/>
      <w:lang w:val="sr-Cyrl-CS"/>
    </w:rPr>
  </w:style>
  <w:style w:type="character" w:customStyle="1" w:styleId="HeaderChar">
    <w:name w:val="Header Char"/>
    <w:basedOn w:val="DefaultParagraphFont"/>
    <w:link w:val="Header"/>
    <w:rsid w:val="005C745F"/>
    <w:rPr>
      <w:rFonts w:ascii="Times New Roman" w:eastAsia="Times New Roman" w:hAnsi="Times New Roman" w:cs="Times New Roman"/>
      <w:sz w:val="24"/>
      <w:szCs w:val="20"/>
      <w:lang w:val="sr-Cyrl-CS"/>
    </w:rPr>
  </w:style>
  <w:style w:type="paragraph" w:styleId="BalloonText">
    <w:name w:val="Balloon Text"/>
    <w:basedOn w:val="Normal"/>
    <w:link w:val="BalloonTextChar"/>
    <w:uiPriority w:val="99"/>
    <w:semiHidden/>
    <w:unhideWhenUsed/>
    <w:rsid w:val="005C745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C745F"/>
    <w:rPr>
      <w:rFonts w:ascii="Tahoma" w:eastAsia="Calibri" w:hAnsi="Tahoma" w:cs="Tahoma"/>
      <w:sz w:val="16"/>
      <w:szCs w:val="16"/>
    </w:rPr>
  </w:style>
  <w:style w:type="paragraph" w:styleId="Footer">
    <w:name w:val="footer"/>
    <w:basedOn w:val="Normal"/>
    <w:link w:val="FooterChar"/>
    <w:uiPriority w:val="99"/>
    <w:unhideWhenUsed/>
    <w:rsid w:val="005C745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745F"/>
    <w:rPr>
      <w:rFonts w:ascii="Calibri" w:eastAsia="Calibri" w:hAnsi="Calibri" w:cs="Times New Roman"/>
    </w:rPr>
  </w:style>
  <w:style w:type="character" w:customStyle="1" w:styleId="CommentTextChar">
    <w:name w:val="Comment Text Char"/>
    <w:basedOn w:val="DefaultParagraphFont"/>
    <w:link w:val="CommentText"/>
    <w:uiPriority w:val="99"/>
    <w:semiHidden/>
    <w:rsid w:val="005C745F"/>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5C745F"/>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5C745F"/>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5C745F"/>
    <w:rPr>
      <w:b/>
      <w:bCs/>
    </w:rPr>
  </w:style>
  <w:style w:type="character" w:styleId="CommentReference">
    <w:name w:val="annotation reference"/>
    <w:basedOn w:val="DefaultParagraphFont"/>
    <w:uiPriority w:val="99"/>
    <w:semiHidden/>
    <w:unhideWhenUsed/>
    <w:rsid w:val="00C80C9E"/>
    <w:rPr>
      <w:sz w:val="16"/>
      <w:szCs w:val="16"/>
    </w:rPr>
  </w:style>
  <w:style w:type="table" w:styleId="TableGrid">
    <w:name w:val="Table Grid"/>
    <w:basedOn w:val="TableNormal"/>
    <w:uiPriority w:val="59"/>
    <w:rsid w:val="00F85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745F"/>
    <w:pPr>
      <w:keepNext/>
      <w:spacing w:after="0" w:line="240" w:lineRule="auto"/>
      <w:jc w:val="center"/>
      <w:outlineLvl w:val="0"/>
    </w:pPr>
    <w:rPr>
      <w:rFonts w:ascii="Times New Roman" w:eastAsia="Times New Roman" w:hAnsi="Times New Roman" w:cs="Times New Roman"/>
      <w:b/>
      <w:bCs/>
      <w:sz w:val="24"/>
      <w:szCs w:val="24"/>
      <w:u w:val="single"/>
      <w:lang w:val="sr-Cyrl-CS"/>
    </w:rPr>
  </w:style>
  <w:style w:type="paragraph" w:styleId="Heading3">
    <w:name w:val="heading 3"/>
    <w:basedOn w:val="Normal"/>
    <w:next w:val="Normal"/>
    <w:link w:val="Heading3Char"/>
    <w:uiPriority w:val="9"/>
    <w:semiHidden/>
    <w:unhideWhenUsed/>
    <w:qFormat/>
    <w:rsid w:val="005C74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45F"/>
    <w:rPr>
      <w:rFonts w:ascii="Times New Roman" w:eastAsia="Times New Roman" w:hAnsi="Times New Roman" w:cs="Times New Roman"/>
      <w:b/>
      <w:bCs/>
      <w:sz w:val="24"/>
      <w:szCs w:val="24"/>
      <w:u w:val="single"/>
      <w:lang w:val="sr-Cyrl-CS"/>
    </w:rPr>
  </w:style>
  <w:style w:type="paragraph" w:styleId="ListParagraph">
    <w:name w:val="List Paragraph"/>
    <w:basedOn w:val="Normal"/>
    <w:uiPriority w:val="99"/>
    <w:qFormat/>
    <w:rsid w:val="00B16CD1"/>
    <w:pPr>
      <w:ind w:left="720"/>
      <w:contextualSpacing/>
    </w:pPr>
  </w:style>
  <w:style w:type="paragraph" w:styleId="NoSpacing">
    <w:name w:val="No Spacing"/>
    <w:uiPriority w:val="1"/>
    <w:qFormat/>
    <w:rsid w:val="0062619B"/>
    <w:pPr>
      <w:spacing w:after="0" w:line="240" w:lineRule="auto"/>
    </w:pPr>
  </w:style>
  <w:style w:type="character" w:styleId="Hyperlink">
    <w:name w:val="Hyperlink"/>
    <w:basedOn w:val="DefaultParagraphFont"/>
    <w:uiPriority w:val="99"/>
    <w:unhideWhenUsed/>
    <w:rsid w:val="0062619B"/>
    <w:rPr>
      <w:color w:val="0000FF" w:themeColor="hyperlink"/>
      <w:u w:val="single"/>
    </w:rPr>
  </w:style>
  <w:style w:type="paragraph" w:customStyle="1" w:styleId="Char">
    <w:name w:val="Char"/>
    <w:basedOn w:val="Normal"/>
    <w:rsid w:val="00F01807"/>
    <w:pPr>
      <w:widowControl w:val="0"/>
      <w:autoSpaceDE w:val="0"/>
      <w:autoSpaceDN w:val="0"/>
      <w:adjustRightInd w:val="0"/>
      <w:spacing w:after="160" w:line="240" w:lineRule="exact"/>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semiHidden/>
    <w:rsid w:val="005C745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rsid w:val="005C745F"/>
    <w:pPr>
      <w:spacing w:after="0" w:line="240" w:lineRule="auto"/>
      <w:jc w:val="both"/>
    </w:pPr>
    <w:rPr>
      <w:rFonts w:ascii="Times New Roman" w:eastAsia="Times New Roman" w:hAnsi="Times New Roman" w:cs="Times New Roman"/>
      <w:sz w:val="24"/>
      <w:szCs w:val="24"/>
      <w:lang w:val="sr-Cyrl-CS" w:eastAsia="hr-HR"/>
    </w:rPr>
  </w:style>
  <w:style w:type="character" w:customStyle="1" w:styleId="BodyTextChar">
    <w:name w:val="Body Text Char"/>
    <w:basedOn w:val="DefaultParagraphFont"/>
    <w:link w:val="BodyText"/>
    <w:uiPriority w:val="99"/>
    <w:rsid w:val="005C745F"/>
    <w:rPr>
      <w:rFonts w:ascii="Times New Roman" w:eastAsia="Times New Roman" w:hAnsi="Times New Roman" w:cs="Times New Roman"/>
      <w:sz w:val="24"/>
      <w:szCs w:val="24"/>
      <w:lang w:val="sr-Cyrl-CS" w:eastAsia="hr-HR"/>
    </w:rPr>
  </w:style>
  <w:style w:type="paragraph" w:styleId="BodyTextIndent">
    <w:name w:val="Body Text Indent"/>
    <w:basedOn w:val="Normal"/>
    <w:link w:val="BodyTextIndentChar"/>
    <w:rsid w:val="005C745F"/>
    <w:pPr>
      <w:suppressAutoHyphens/>
      <w:spacing w:after="120" w:line="100" w:lineRule="atLeast"/>
      <w:ind w:left="360"/>
    </w:pPr>
    <w:rPr>
      <w:rFonts w:ascii="Times New Roman" w:eastAsia="Times New Roman" w:hAnsi="Times New Roman" w:cs="Times New Roman"/>
      <w:kern w:val="1"/>
      <w:sz w:val="24"/>
      <w:szCs w:val="20"/>
      <w:lang w:eastAsia="ar-SA"/>
    </w:rPr>
  </w:style>
  <w:style w:type="character" w:customStyle="1" w:styleId="BodyTextIndentChar">
    <w:name w:val="Body Text Indent Char"/>
    <w:basedOn w:val="DefaultParagraphFont"/>
    <w:link w:val="BodyTextIndent"/>
    <w:rsid w:val="005C745F"/>
    <w:rPr>
      <w:rFonts w:ascii="Times New Roman" w:eastAsia="Times New Roman" w:hAnsi="Times New Roman" w:cs="Times New Roman"/>
      <w:kern w:val="1"/>
      <w:sz w:val="24"/>
      <w:szCs w:val="20"/>
      <w:lang w:eastAsia="ar-SA"/>
    </w:rPr>
  </w:style>
  <w:style w:type="paragraph" w:styleId="Header">
    <w:name w:val="header"/>
    <w:basedOn w:val="Normal"/>
    <w:link w:val="HeaderChar"/>
    <w:unhideWhenUsed/>
    <w:rsid w:val="005C745F"/>
    <w:pPr>
      <w:tabs>
        <w:tab w:val="center" w:pos="4320"/>
        <w:tab w:val="right" w:pos="8640"/>
      </w:tabs>
      <w:spacing w:after="0" w:line="240" w:lineRule="auto"/>
    </w:pPr>
    <w:rPr>
      <w:rFonts w:ascii="Times New Roman" w:eastAsia="Times New Roman" w:hAnsi="Times New Roman" w:cs="Times New Roman"/>
      <w:sz w:val="24"/>
      <w:szCs w:val="20"/>
      <w:lang w:val="sr-Cyrl-CS"/>
    </w:rPr>
  </w:style>
  <w:style w:type="character" w:customStyle="1" w:styleId="HeaderChar">
    <w:name w:val="Header Char"/>
    <w:basedOn w:val="DefaultParagraphFont"/>
    <w:link w:val="Header"/>
    <w:rsid w:val="005C745F"/>
    <w:rPr>
      <w:rFonts w:ascii="Times New Roman" w:eastAsia="Times New Roman" w:hAnsi="Times New Roman" w:cs="Times New Roman"/>
      <w:sz w:val="24"/>
      <w:szCs w:val="20"/>
      <w:lang w:val="sr-Cyrl-CS"/>
    </w:rPr>
  </w:style>
  <w:style w:type="paragraph" w:styleId="BalloonText">
    <w:name w:val="Balloon Text"/>
    <w:basedOn w:val="Normal"/>
    <w:link w:val="BalloonTextChar"/>
    <w:uiPriority w:val="99"/>
    <w:semiHidden/>
    <w:unhideWhenUsed/>
    <w:rsid w:val="005C745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C745F"/>
    <w:rPr>
      <w:rFonts w:ascii="Tahoma" w:eastAsia="Calibri" w:hAnsi="Tahoma" w:cs="Tahoma"/>
      <w:sz w:val="16"/>
      <w:szCs w:val="16"/>
    </w:rPr>
  </w:style>
  <w:style w:type="paragraph" w:styleId="Footer">
    <w:name w:val="footer"/>
    <w:basedOn w:val="Normal"/>
    <w:link w:val="FooterChar"/>
    <w:uiPriority w:val="99"/>
    <w:unhideWhenUsed/>
    <w:rsid w:val="005C745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745F"/>
    <w:rPr>
      <w:rFonts w:ascii="Calibri" w:eastAsia="Calibri" w:hAnsi="Calibri" w:cs="Times New Roman"/>
    </w:rPr>
  </w:style>
  <w:style w:type="character" w:customStyle="1" w:styleId="CommentTextChar">
    <w:name w:val="Comment Text Char"/>
    <w:basedOn w:val="DefaultParagraphFont"/>
    <w:link w:val="CommentText"/>
    <w:uiPriority w:val="99"/>
    <w:semiHidden/>
    <w:rsid w:val="005C745F"/>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5C745F"/>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5C745F"/>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5C745F"/>
    <w:rPr>
      <w:b/>
      <w:bCs/>
    </w:rPr>
  </w:style>
  <w:style w:type="character" w:styleId="CommentReference">
    <w:name w:val="annotation reference"/>
    <w:basedOn w:val="DefaultParagraphFont"/>
    <w:uiPriority w:val="99"/>
    <w:semiHidden/>
    <w:unhideWhenUsed/>
    <w:rsid w:val="00C80C9E"/>
    <w:rPr>
      <w:sz w:val="16"/>
      <w:szCs w:val="16"/>
    </w:rPr>
  </w:style>
  <w:style w:type="table" w:styleId="TableGrid">
    <w:name w:val="Table Grid"/>
    <w:basedOn w:val="TableNormal"/>
    <w:uiPriority w:val="59"/>
    <w:rsid w:val="00F85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cesije-rs.org" TargetMode="External"/><Relationship Id="rId3" Type="http://schemas.openxmlformats.org/officeDocument/2006/relationships/styles" Target="styles.xml"/><Relationship Id="rId7" Type="http://schemas.openxmlformats.org/officeDocument/2006/relationships/hyperlink" Target="http://www.vladar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104D-0666-436B-845C-9464A56B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Esad Salcin</dc:creator>
  <cp:lastModifiedBy>Esad Salcin</cp:lastModifiedBy>
  <cp:revision>12</cp:revision>
  <cp:lastPrinted>2018-02-16T08:45:00Z</cp:lastPrinted>
  <dcterms:created xsi:type="dcterms:W3CDTF">2018-01-11T09:55:00Z</dcterms:created>
  <dcterms:modified xsi:type="dcterms:W3CDTF">2018-02-16T10:16:00Z</dcterms:modified>
</cp:coreProperties>
</file>